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3EEE2" w14:textId="77777777" w:rsidR="00F9767E" w:rsidRDefault="00091B88">
      <w:pPr>
        <w:spacing w:after="645"/>
        <w:ind w:left="120"/>
        <w:jc w:val="center"/>
      </w:pPr>
      <w:r>
        <w:rPr>
          <w:rFonts w:ascii="Bahnschrift" w:eastAsia="Bahnschrift" w:hAnsi="Bahnschrift" w:cs="Bahnschrift"/>
          <w:sz w:val="56"/>
        </w:rPr>
        <w:t xml:space="preserve"> </w:t>
      </w:r>
    </w:p>
    <w:p w14:paraId="4E204ED5" w14:textId="234EFB97" w:rsidR="00F9767E" w:rsidRDefault="00091B88" w:rsidP="005B7931">
      <w:pPr>
        <w:spacing w:after="37"/>
        <w:ind w:left="500"/>
        <w:jc w:val="center"/>
      </w:pPr>
      <w:r>
        <w:rPr>
          <w:rFonts w:ascii="Bahnschrift" w:eastAsia="Bahnschrift" w:hAnsi="Bahnschrift" w:cs="Bahnschrift"/>
          <w:sz w:val="96"/>
        </w:rPr>
        <w:t>St. John’s Public Cemetery</w:t>
      </w:r>
    </w:p>
    <w:p w14:paraId="487D2F73" w14:textId="77777777" w:rsidR="00F9767E" w:rsidRDefault="00091B88">
      <w:pPr>
        <w:spacing w:after="0"/>
        <w:ind w:left="9"/>
        <w:jc w:val="center"/>
      </w:pPr>
      <w:r>
        <w:rPr>
          <w:rFonts w:ascii="Bahnschrift" w:eastAsia="Bahnschrift" w:hAnsi="Bahnschrift" w:cs="Bahnschrift"/>
          <w:sz w:val="72"/>
        </w:rPr>
        <w:t xml:space="preserve">Cemetery Rates </w:t>
      </w:r>
    </w:p>
    <w:p w14:paraId="0592221A" w14:textId="77777777" w:rsidR="00F9767E" w:rsidRDefault="00091B88">
      <w:pPr>
        <w:spacing w:after="0"/>
        <w:ind w:left="67"/>
        <w:jc w:val="center"/>
      </w:pPr>
      <w:r>
        <w:rPr>
          <w:sz w:val="24"/>
        </w:rPr>
        <w:t xml:space="preserve"> </w:t>
      </w:r>
    </w:p>
    <w:p w14:paraId="5232F252" w14:textId="77777777" w:rsidR="00F9767E" w:rsidRDefault="00091B88">
      <w:pPr>
        <w:spacing w:after="0"/>
        <w:ind w:left="5"/>
        <w:jc w:val="center"/>
      </w:pPr>
      <w:r>
        <w:rPr>
          <w:b/>
          <w:sz w:val="24"/>
        </w:rPr>
        <w:t xml:space="preserve">2878 St. John’s Drive </w:t>
      </w:r>
    </w:p>
    <w:p w14:paraId="07871A72" w14:textId="77777777" w:rsidR="00F9767E" w:rsidRDefault="00091B88">
      <w:pPr>
        <w:spacing w:after="222"/>
        <w:ind w:left="19" w:right="8" w:hanging="10"/>
        <w:jc w:val="center"/>
      </w:pPr>
      <w:r>
        <w:rPr>
          <w:b/>
          <w:sz w:val="24"/>
        </w:rPr>
        <w:t xml:space="preserve">Jordan, Ontario, L0R 1S0 </w:t>
      </w:r>
    </w:p>
    <w:p w14:paraId="650E350B" w14:textId="7CA862B9" w:rsidR="00F9767E" w:rsidRPr="005B7931" w:rsidRDefault="005B7931">
      <w:pPr>
        <w:spacing w:after="216"/>
        <w:ind w:left="67"/>
        <w:jc w:val="center"/>
        <w:rPr>
          <w:b/>
          <w:bCs/>
        </w:rPr>
      </w:pPr>
      <w:r w:rsidRPr="005B7931">
        <w:rPr>
          <w:b/>
          <w:bCs/>
          <w:sz w:val="24"/>
        </w:rPr>
        <w:t>Cemetery Board License # 3288266</w:t>
      </w:r>
      <w:r w:rsidR="00091B88" w:rsidRPr="005B7931">
        <w:rPr>
          <w:b/>
          <w:bCs/>
          <w:sz w:val="24"/>
        </w:rPr>
        <w:t xml:space="preserve"> </w:t>
      </w:r>
    </w:p>
    <w:p w14:paraId="6D15D896" w14:textId="7517E379" w:rsidR="00F9767E" w:rsidRDefault="005B7931">
      <w:pPr>
        <w:spacing w:after="285"/>
        <w:ind w:left="19" w:right="5" w:hanging="10"/>
        <w:jc w:val="center"/>
      </w:pPr>
      <w:r>
        <w:rPr>
          <w:b/>
          <w:sz w:val="24"/>
        </w:rPr>
        <w:t xml:space="preserve">Cemetery </w:t>
      </w:r>
      <w:r w:rsidR="00091B88">
        <w:rPr>
          <w:b/>
          <w:sz w:val="24"/>
        </w:rPr>
        <w:t>License # CM - 02567</w:t>
      </w:r>
      <w:r w:rsidR="00091B88">
        <w:rPr>
          <w:b/>
          <w:color w:val="FF0000"/>
          <w:sz w:val="24"/>
        </w:rPr>
        <w:t xml:space="preserve"> </w:t>
      </w:r>
    </w:p>
    <w:p w14:paraId="7A22DA6A" w14:textId="77777777" w:rsidR="00F9767E" w:rsidRDefault="00091B88">
      <w:pPr>
        <w:spacing w:after="0"/>
        <w:ind w:left="101"/>
        <w:jc w:val="center"/>
      </w:pPr>
      <w:r>
        <w:rPr>
          <w:noProof/>
        </w:rPr>
        <w:drawing>
          <wp:inline distT="0" distB="0" distL="0" distR="0" wp14:anchorId="6B543B07" wp14:editId="196969C4">
            <wp:extent cx="2876550" cy="2876550"/>
            <wp:effectExtent l="0" t="0" r="0" b="0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</w:t>
      </w:r>
    </w:p>
    <w:p w14:paraId="26221250" w14:textId="77777777" w:rsidR="00F9767E" w:rsidRDefault="00091B88">
      <w:pPr>
        <w:spacing w:after="221"/>
        <w:ind w:left="61"/>
        <w:jc w:val="center"/>
      </w:pPr>
      <w:r>
        <w:rPr>
          <w:b/>
          <w:sz w:val="24"/>
        </w:rPr>
        <w:t xml:space="preserve"> </w:t>
      </w:r>
    </w:p>
    <w:p w14:paraId="04256002" w14:textId="52F1C685" w:rsidR="00F9767E" w:rsidRDefault="00091B88">
      <w:pPr>
        <w:spacing w:after="221"/>
        <w:ind w:left="19" w:hanging="10"/>
        <w:jc w:val="center"/>
      </w:pPr>
      <w:r>
        <w:rPr>
          <w:b/>
          <w:sz w:val="24"/>
        </w:rPr>
        <w:t>Effective J</w:t>
      </w:r>
      <w:r w:rsidR="00BB6548">
        <w:rPr>
          <w:b/>
          <w:sz w:val="24"/>
        </w:rPr>
        <w:t>une 1, 2025</w:t>
      </w:r>
    </w:p>
    <w:p w14:paraId="28E0D125" w14:textId="77777777" w:rsidR="00F9767E" w:rsidRDefault="00091B88">
      <w:pPr>
        <w:spacing w:after="0"/>
        <w:ind w:left="19" w:right="1" w:hanging="10"/>
        <w:jc w:val="center"/>
      </w:pPr>
      <w:r>
        <w:rPr>
          <w:b/>
          <w:sz w:val="24"/>
        </w:rPr>
        <w:t xml:space="preserve">Under the authority of </w:t>
      </w:r>
    </w:p>
    <w:p w14:paraId="53C4368E" w14:textId="77777777" w:rsidR="00F9767E" w:rsidRDefault="00091B88">
      <w:pPr>
        <w:spacing w:after="0"/>
        <w:ind w:left="19" w:right="9" w:hanging="10"/>
        <w:jc w:val="center"/>
      </w:pPr>
      <w:r>
        <w:rPr>
          <w:b/>
          <w:sz w:val="24"/>
        </w:rPr>
        <w:t xml:space="preserve">The Funeral, Burial and Cremation Services Act SO 2002 Chapter 33 </w:t>
      </w:r>
    </w:p>
    <w:p w14:paraId="296DD5AE" w14:textId="77777777" w:rsidR="00F9767E" w:rsidRDefault="00091B88">
      <w:pPr>
        <w:spacing w:after="0"/>
        <w:ind w:left="19" w:right="1" w:hanging="10"/>
        <w:jc w:val="center"/>
      </w:pPr>
      <w:r>
        <w:rPr>
          <w:b/>
          <w:sz w:val="24"/>
        </w:rPr>
        <w:t xml:space="preserve">In-acted July 1, 2012 by  </w:t>
      </w:r>
    </w:p>
    <w:p w14:paraId="75AB43DB" w14:textId="77777777" w:rsidR="00F9767E" w:rsidRDefault="00091B88">
      <w:pPr>
        <w:tabs>
          <w:tab w:val="center" w:pos="4700"/>
          <w:tab w:val="center" w:pos="8855"/>
        </w:tabs>
        <w:spacing w:after="0"/>
      </w:pPr>
      <w:r>
        <w:tab/>
      </w:r>
      <w:r>
        <w:rPr>
          <w:b/>
          <w:sz w:val="24"/>
        </w:rPr>
        <w:t xml:space="preserve">Ontario Regulation 30/11 </w:t>
      </w:r>
      <w:r>
        <w:rPr>
          <w:b/>
          <w:sz w:val="24"/>
        </w:rPr>
        <w:tab/>
        <w:t xml:space="preserve"> </w:t>
      </w:r>
    </w:p>
    <w:p w14:paraId="46572BFC" w14:textId="77777777" w:rsidR="00F9767E" w:rsidRDefault="00091B88">
      <w:pPr>
        <w:spacing w:after="10"/>
        <w:ind w:left="80"/>
        <w:jc w:val="center"/>
      </w:pPr>
      <w:r>
        <w:rPr>
          <w:sz w:val="24"/>
        </w:rPr>
        <w:lastRenderedPageBreak/>
        <w:t xml:space="preserve"> </w:t>
      </w:r>
    </w:p>
    <w:p w14:paraId="193F2D1A" w14:textId="77777777" w:rsidR="00F9767E" w:rsidRDefault="00091B88">
      <w:pPr>
        <w:pStyle w:val="Heading1"/>
        <w:ind w:left="17" w:right="4"/>
      </w:pPr>
      <w:r>
        <w:t>Right to Interment Full Casket Lot</w:t>
      </w:r>
      <w:r>
        <w:rPr>
          <w:u w:val="none"/>
        </w:rPr>
        <w:t xml:space="preserve"> </w:t>
      </w:r>
    </w:p>
    <w:p w14:paraId="27B20E05" w14:textId="77777777" w:rsidR="00F9767E" w:rsidRDefault="00091B88">
      <w:pPr>
        <w:spacing w:after="0"/>
        <w:ind w:left="70"/>
        <w:jc w:val="center"/>
      </w:pPr>
      <w:r>
        <w:rPr>
          <w:b/>
          <w:sz w:val="28"/>
        </w:rPr>
        <w:t xml:space="preserve"> </w:t>
      </w:r>
    </w:p>
    <w:p w14:paraId="74D0ABE8" w14:textId="0E065FD4" w:rsidR="00F9767E" w:rsidRDefault="00091B88">
      <w:pPr>
        <w:spacing w:after="31" w:line="268" w:lineRule="auto"/>
        <w:ind w:left="10" w:hanging="10"/>
      </w:pPr>
      <w:r>
        <w:rPr>
          <w:sz w:val="24"/>
        </w:rPr>
        <w:t>Section A Single Lot for Coffin Burial……………………………………………………………………$ 2,</w:t>
      </w:r>
      <w:r w:rsidR="00A81EBB">
        <w:rPr>
          <w:sz w:val="24"/>
        </w:rPr>
        <w:t>5</w:t>
      </w:r>
      <w:r>
        <w:rPr>
          <w:sz w:val="24"/>
        </w:rPr>
        <w:t xml:space="preserve">00.00 </w:t>
      </w:r>
    </w:p>
    <w:p w14:paraId="045FD82C" w14:textId="2F4E7F03" w:rsidR="00F9767E" w:rsidRDefault="00091B88">
      <w:pPr>
        <w:tabs>
          <w:tab w:val="center" w:pos="4769"/>
        </w:tabs>
        <w:spacing w:after="14" w:line="267" w:lineRule="auto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>Section A Double Depth……………………………………………………………………………$</w:t>
      </w:r>
      <w:r w:rsidR="00A81EBB">
        <w:rPr>
          <w:sz w:val="24"/>
        </w:rPr>
        <w:t>4</w:t>
      </w:r>
      <w:r>
        <w:rPr>
          <w:sz w:val="24"/>
        </w:rPr>
        <w:t xml:space="preserve">,000.00 </w:t>
      </w:r>
    </w:p>
    <w:p w14:paraId="6BF4D13F" w14:textId="27F7E2A3" w:rsidR="00F9767E" w:rsidRDefault="00091B88">
      <w:pPr>
        <w:spacing w:after="14" w:line="267" w:lineRule="auto"/>
        <w:ind w:left="-5" w:right="34" w:hanging="10"/>
      </w:pPr>
      <w:r>
        <w:rPr>
          <w:sz w:val="24"/>
        </w:rPr>
        <w:t xml:space="preserve">Section B Single Lot for Coffin Burial……………………………………………………………………$ </w:t>
      </w:r>
      <w:r w:rsidR="00C97FF5">
        <w:rPr>
          <w:sz w:val="24"/>
        </w:rPr>
        <w:t>4</w:t>
      </w:r>
      <w:r>
        <w:rPr>
          <w:sz w:val="24"/>
        </w:rPr>
        <w:t xml:space="preserve">,000.00 </w:t>
      </w:r>
    </w:p>
    <w:p w14:paraId="2A0C3FBF" w14:textId="71119033" w:rsidR="00F9767E" w:rsidRDefault="00091B88">
      <w:pPr>
        <w:tabs>
          <w:tab w:val="center" w:pos="4762"/>
        </w:tabs>
        <w:spacing w:after="14" w:line="267" w:lineRule="auto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>Section B Double Depth……………………………………………………………………………$</w:t>
      </w:r>
      <w:r w:rsidR="007B1053">
        <w:rPr>
          <w:sz w:val="24"/>
        </w:rPr>
        <w:t>7</w:t>
      </w:r>
      <w:r>
        <w:rPr>
          <w:sz w:val="24"/>
        </w:rPr>
        <w:t xml:space="preserve">,000.00 </w:t>
      </w:r>
    </w:p>
    <w:p w14:paraId="32F63E8E" w14:textId="2DE1554A" w:rsidR="00F9767E" w:rsidRDefault="00091B88">
      <w:pPr>
        <w:spacing w:after="31" w:line="268" w:lineRule="auto"/>
        <w:ind w:left="10" w:hanging="10"/>
      </w:pPr>
      <w:r>
        <w:rPr>
          <w:sz w:val="24"/>
        </w:rPr>
        <w:t>Section C Single Lot for Coffin Burial……………………………………………………………………$ 2,</w:t>
      </w:r>
      <w:r w:rsidR="007B1053">
        <w:rPr>
          <w:sz w:val="24"/>
        </w:rPr>
        <w:t>5</w:t>
      </w:r>
      <w:r>
        <w:rPr>
          <w:sz w:val="24"/>
        </w:rPr>
        <w:t xml:space="preserve">00.00 </w:t>
      </w:r>
    </w:p>
    <w:p w14:paraId="2BCAA1F5" w14:textId="5004F2C3" w:rsidR="00F9767E" w:rsidRDefault="00091B88">
      <w:pPr>
        <w:tabs>
          <w:tab w:val="center" w:pos="4764"/>
        </w:tabs>
        <w:spacing w:after="14" w:line="267" w:lineRule="auto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>Section C Double Depth……………………………………………………………………………$</w:t>
      </w:r>
      <w:r w:rsidR="009F16CC">
        <w:rPr>
          <w:sz w:val="24"/>
        </w:rPr>
        <w:t>4</w:t>
      </w:r>
      <w:r>
        <w:rPr>
          <w:sz w:val="24"/>
        </w:rPr>
        <w:t xml:space="preserve">,000.00 </w:t>
      </w:r>
    </w:p>
    <w:p w14:paraId="17B3FBB7" w14:textId="30E449F5" w:rsidR="00F9767E" w:rsidRDefault="00091B88">
      <w:pPr>
        <w:spacing w:after="31" w:line="268" w:lineRule="auto"/>
        <w:ind w:left="10" w:hanging="10"/>
      </w:pPr>
      <w:r>
        <w:rPr>
          <w:sz w:val="24"/>
        </w:rPr>
        <w:t>Section K Single Lot for Coffin Burial……………………………………………………………………$ 2,</w:t>
      </w:r>
      <w:r w:rsidR="00E50D28">
        <w:rPr>
          <w:sz w:val="24"/>
        </w:rPr>
        <w:t>5</w:t>
      </w:r>
      <w:r>
        <w:rPr>
          <w:sz w:val="24"/>
        </w:rPr>
        <w:t xml:space="preserve">00.00 </w:t>
      </w:r>
    </w:p>
    <w:p w14:paraId="6ECC486F" w14:textId="3915EF25" w:rsidR="00F9767E" w:rsidRDefault="00091B88">
      <w:pPr>
        <w:tabs>
          <w:tab w:val="center" w:pos="4762"/>
        </w:tabs>
        <w:spacing w:after="14" w:line="267" w:lineRule="auto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>Section K Double Depth……………………………………………………………………………$</w:t>
      </w:r>
      <w:r w:rsidR="00E50D28">
        <w:rPr>
          <w:sz w:val="24"/>
        </w:rPr>
        <w:t>4</w:t>
      </w:r>
      <w:r>
        <w:rPr>
          <w:sz w:val="24"/>
        </w:rPr>
        <w:t xml:space="preserve">,000.00 </w:t>
      </w:r>
    </w:p>
    <w:p w14:paraId="2E03C9EE" w14:textId="7FEBB9C6" w:rsidR="00F9767E" w:rsidRDefault="00091B88">
      <w:pPr>
        <w:spacing w:after="31" w:line="268" w:lineRule="auto"/>
        <w:ind w:left="10" w:hanging="10"/>
      </w:pPr>
      <w:r>
        <w:rPr>
          <w:sz w:val="24"/>
        </w:rPr>
        <w:t>Section L Single Lot for Coffin Burial……………………………………………………………………$ 2,</w:t>
      </w:r>
      <w:r w:rsidR="00E50D28">
        <w:rPr>
          <w:sz w:val="24"/>
        </w:rPr>
        <w:t>5</w:t>
      </w:r>
      <w:r>
        <w:rPr>
          <w:sz w:val="24"/>
        </w:rPr>
        <w:t xml:space="preserve">00.00 </w:t>
      </w:r>
    </w:p>
    <w:p w14:paraId="62666FD3" w14:textId="4D5C2BC1" w:rsidR="00F9767E" w:rsidRDefault="00091B88">
      <w:pPr>
        <w:tabs>
          <w:tab w:val="center" w:pos="4781"/>
        </w:tabs>
        <w:spacing w:after="14" w:line="267" w:lineRule="auto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>Section L Double Depth……………………………………………………………………….……$</w:t>
      </w:r>
      <w:r w:rsidR="00E50D28">
        <w:rPr>
          <w:sz w:val="24"/>
        </w:rPr>
        <w:t>4</w:t>
      </w:r>
      <w:r>
        <w:rPr>
          <w:sz w:val="24"/>
        </w:rPr>
        <w:t xml:space="preserve">,000.00 </w:t>
      </w:r>
    </w:p>
    <w:p w14:paraId="0EDCCC9E" w14:textId="77E626BF" w:rsidR="00F9767E" w:rsidRDefault="00091B88">
      <w:pPr>
        <w:spacing w:after="31" w:line="268" w:lineRule="auto"/>
        <w:ind w:left="10" w:hanging="10"/>
      </w:pPr>
      <w:r>
        <w:rPr>
          <w:sz w:val="24"/>
        </w:rPr>
        <w:t xml:space="preserve">Section N Single Lot for Coffin Burial (Natural Burial </w:t>
      </w:r>
      <w:r w:rsidR="00E50D28">
        <w:rPr>
          <w:sz w:val="24"/>
        </w:rPr>
        <w:t>Ground)  ..</w:t>
      </w:r>
      <w:r>
        <w:rPr>
          <w:sz w:val="24"/>
        </w:rPr>
        <w:t>……………………………$2,</w:t>
      </w:r>
      <w:r w:rsidR="00E50D28">
        <w:rPr>
          <w:sz w:val="24"/>
        </w:rPr>
        <w:t>5</w:t>
      </w:r>
      <w:r>
        <w:rPr>
          <w:sz w:val="24"/>
        </w:rPr>
        <w:t xml:space="preserve">00.00 </w:t>
      </w:r>
    </w:p>
    <w:p w14:paraId="4BFA587E" w14:textId="74F6C837" w:rsidR="005B7931" w:rsidRDefault="00091B88" w:rsidP="005B7931">
      <w:pPr>
        <w:tabs>
          <w:tab w:val="center" w:pos="4779"/>
        </w:tabs>
        <w:spacing w:after="14" w:line="267" w:lineRule="auto"/>
        <w:ind w:left="-15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Section N Double Depth……………………………………………………………………………$</w:t>
      </w:r>
      <w:r w:rsidR="00E50D28">
        <w:rPr>
          <w:sz w:val="24"/>
        </w:rPr>
        <w:t>4</w:t>
      </w:r>
      <w:r>
        <w:rPr>
          <w:sz w:val="24"/>
        </w:rPr>
        <w:t xml:space="preserve">,000.00 </w:t>
      </w:r>
    </w:p>
    <w:p w14:paraId="5D9BED33" w14:textId="77777777" w:rsidR="005B7931" w:rsidRDefault="005B7931">
      <w:pPr>
        <w:tabs>
          <w:tab w:val="center" w:pos="4779"/>
        </w:tabs>
        <w:spacing w:after="14" w:line="267" w:lineRule="auto"/>
        <w:ind w:left="-15"/>
      </w:pPr>
    </w:p>
    <w:p w14:paraId="428E8D2A" w14:textId="77777777" w:rsidR="00F9767E" w:rsidRDefault="00091B88">
      <w:pPr>
        <w:spacing w:after="71"/>
      </w:pPr>
      <w:r>
        <w:rPr>
          <w:sz w:val="24"/>
        </w:rPr>
        <w:t xml:space="preserve"> </w:t>
      </w:r>
    </w:p>
    <w:p w14:paraId="71CA581A" w14:textId="77777777" w:rsidR="00F9767E" w:rsidRDefault="00091B88">
      <w:pPr>
        <w:numPr>
          <w:ilvl w:val="0"/>
          <w:numId w:val="1"/>
        </w:numPr>
        <w:spacing w:after="59" w:line="268" w:lineRule="auto"/>
        <w:ind w:left="705" w:hanging="360"/>
      </w:pPr>
      <w:r>
        <w:rPr>
          <w:sz w:val="24"/>
        </w:rPr>
        <w:t>Under Section Nine Sub Section 1 (a) of St. John’s Public Cemetery By-Law the Cemetery shall place</w:t>
      </w:r>
      <w:r>
        <w:rPr>
          <w:b/>
          <w:sz w:val="24"/>
        </w:rPr>
        <w:t xml:space="preserve"> 40 % or $290.00 </w:t>
      </w:r>
      <w:r>
        <w:rPr>
          <w:sz w:val="24"/>
        </w:rPr>
        <w:t xml:space="preserve">of the sale price in the Care and Maintenance Fund for any lot 24 square feet or greater. </w:t>
      </w:r>
    </w:p>
    <w:p w14:paraId="7AA2C119" w14:textId="77777777" w:rsidR="00F9767E" w:rsidRDefault="00091B88">
      <w:pPr>
        <w:numPr>
          <w:ilvl w:val="0"/>
          <w:numId w:val="1"/>
        </w:numPr>
        <w:spacing w:after="59" w:line="268" w:lineRule="auto"/>
        <w:ind w:left="705" w:hanging="360"/>
      </w:pPr>
      <w:r>
        <w:rPr>
          <w:sz w:val="24"/>
        </w:rPr>
        <w:t xml:space="preserve">A single lot may have one coffin burial plus a cremated remain or two cremated remains with no coffin burial. </w:t>
      </w:r>
    </w:p>
    <w:p w14:paraId="50D6CC66" w14:textId="77777777" w:rsidR="00F9767E" w:rsidRDefault="00091B88">
      <w:pPr>
        <w:numPr>
          <w:ilvl w:val="0"/>
          <w:numId w:val="1"/>
        </w:numPr>
        <w:spacing w:after="59" w:line="268" w:lineRule="auto"/>
        <w:ind w:left="705" w:hanging="360"/>
      </w:pPr>
      <w:r>
        <w:rPr>
          <w:sz w:val="24"/>
        </w:rPr>
        <w:t xml:space="preserve">A request for more than two cremated human remains requires further payment using Section D rates. </w:t>
      </w:r>
    </w:p>
    <w:p w14:paraId="5B6C49AF" w14:textId="77777777" w:rsidR="00F9767E" w:rsidRDefault="00091B88">
      <w:pPr>
        <w:numPr>
          <w:ilvl w:val="0"/>
          <w:numId w:val="1"/>
        </w:numPr>
        <w:spacing w:after="31" w:line="268" w:lineRule="auto"/>
        <w:ind w:left="705" w:hanging="360"/>
      </w:pPr>
      <w:r>
        <w:rPr>
          <w:sz w:val="24"/>
        </w:rPr>
        <w:t xml:space="preserve">All lots in Section A, B, C, K and L allow for upright markers. </w:t>
      </w:r>
    </w:p>
    <w:p w14:paraId="6453963D" w14:textId="77777777" w:rsidR="00F9767E" w:rsidRDefault="00091B88">
      <w:pPr>
        <w:numPr>
          <w:ilvl w:val="0"/>
          <w:numId w:val="1"/>
        </w:numPr>
        <w:spacing w:after="60" w:line="268" w:lineRule="auto"/>
        <w:ind w:left="705" w:hanging="360"/>
      </w:pPr>
      <w:r>
        <w:rPr>
          <w:b/>
          <w:sz w:val="24"/>
        </w:rPr>
        <w:t>Section N (Natural Burial Section) allows for flat markers only</w:t>
      </w:r>
      <w:r>
        <w:rPr>
          <w:sz w:val="24"/>
        </w:rPr>
        <w:t xml:space="preserve">. The Master Monument provided by the Cemetery shall be used and inscribed at lot owner’s cost. </w:t>
      </w:r>
    </w:p>
    <w:p w14:paraId="75B78FED" w14:textId="77777777" w:rsidR="00F9767E" w:rsidRDefault="00091B88">
      <w:pPr>
        <w:numPr>
          <w:ilvl w:val="0"/>
          <w:numId w:val="1"/>
        </w:numPr>
        <w:spacing w:after="14" w:line="267" w:lineRule="auto"/>
        <w:ind w:left="705" w:hanging="360"/>
      </w:pPr>
      <w:r>
        <w:rPr>
          <w:sz w:val="24"/>
        </w:rPr>
        <w:t xml:space="preserve">Section N shall follow all points listed in Section 24 of St. John’s Public Cemetery.  </w:t>
      </w:r>
    </w:p>
    <w:p w14:paraId="1E197B46" w14:textId="77777777" w:rsidR="00F9767E" w:rsidRDefault="00091B88">
      <w:pPr>
        <w:numPr>
          <w:ilvl w:val="0"/>
          <w:numId w:val="1"/>
        </w:numPr>
        <w:spacing w:after="31" w:line="268" w:lineRule="auto"/>
        <w:ind w:left="705" w:hanging="360"/>
      </w:pPr>
      <w:r>
        <w:rPr>
          <w:sz w:val="24"/>
        </w:rPr>
        <w:t xml:space="preserve">There are opening and closing fees at time of need. </w:t>
      </w:r>
    </w:p>
    <w:p w14:paraId="529AEFCA" w14:textId="77777777" w:rsidR="00F9767E" w:rsidRDefault="00091B88">
      <w:pPr>
        <w:spacing w:after="27"/>
        <w:ind w:left="70"/>
        <w:jc w:val="center"/>
      </w:pPr>
      <w:r>
        <w:rPr>
          <w:b/>
          <w:sz w:val="28"/>
        </w:rPr>
        <w:t xml:space="preserve"> </w:t>
      </w:r>
    </w:p>
    <w:p w14:paraId="1CEDFD8A" w14:textId="77777777" w:rsidR="00F9767E" w:rsidRDefault="00091B88">
      <w:pPr>
        <w:pStyle w:val="Heading1"/>
        <w:ind w:left="17" w:right="2"/>
      </w:pPr>
      <w:r>
        <w:t>Right to Interment Human Cremated Remains (Ground Burial)</w:t>
      </w:r>
      <w:r>
        <w:rPr>
          <w:u w:val="none"/>
        </w:rPr>
        <w:t xml:space="preserve"> </w:t>
      </w:r>
    </w:p>
    <w:p w14:paraId="712452D9" w14:textId="77777777" w:rsidR="00F9767E" w:rsidRDefault="00091B88">
      <w:pPr>
        <w:spacing w:after="0"/>
        <w:ind w:left="70"/>
        <w:jc w:val="center"/>
      </w:pPr>
      <w:r>
        <w:rPr>
          <w:b/>
          <w:sz w:val="28"/>
        </w:rPr>
        <w:t xml:space="preserve"> </w:t>
      </w:r>
    </w:p>
    <w:p w14:paraId="198B461F" w14:textId="7034AA96" w:rsidR="00F9767E" w:rsidRDefault="00091B88">
      <w:pPr>
        <w:spacing w:after="14" w:line="267" w:lineRule="auto"/>
        <w:ind w:left="-5" w:right="34" w:hanging="10"/>
      </w:pPr>
      <w:r>
        <w:rPr>
          <w:sz w:val="24"/>
        </w:rPr>
        <w:t>Sections D</w:t>
      </w:r>
      <w:r w:rsidR="000F5EE0">
        <w:rPr>
          <w:sz w:val="24"/>
        </w:rPr>
        <w:t xml:space="preserve">  + </w:t>
      </w:r>
      <w:r w:rsidR="005B7931">
        <w:rPr>
          <w:sz w:val="24"/>
        </w:rPr>
        <w:t>Pet</w:t>
      </w:r>
      <w:r w:rsidR="007B48C7">
        <w:rPr>
          <w:sz w:val="24"/>
        </w:rPr>
        <w:t xml:space="preserve"> and Family</w:t>
      </w:r>
      <w:r w:rsidR="005B7931">
        <w:rPr>
          <w:sz w:val="24"/>
        </w:rPr>
        <w:t xml:space="preserve"> Section One  -</w:t>
      </w:r>
      <w:r>
        <w:rPr>
          <w:sz w:val="24"/>
        </w:rPr>
        <w:t xml:space="preserve"> Cremated Remains</w:t>
      </w:r>
      <w:r w:rsidR="005B7931">
        <w:rPr>
          <w:sz w:val="24"/>
        </w:rPr>
        <w:t xml:space="preserve"> On</w:t>
      </w:r>
      <w:r w:rsidR="00AF080C">
        <w:rPr>
          <w:sz w:val="24"/>
        </w:rPr>
        <w:t>l</w:t>
      </w:r>
      <w:r w:rsidR="005B7931">
        <w:rPr>
          <w:sz w:val="24"/>
        </w:rPr>
        <w:t>y</w:t>
      </w:r>
      <w:r>
        <w:rPr>
          <w:sz w:val="24"/>
        </w:rPr>
        <w:t>………………………………………………...</w:t>
      </w:r>
      <w:r w:rsidR="005B7931">
        <w:rPr>
          <w:sz w:val="24"/>
        </w:rPr>
        <w:t>..........................................................................</w:t>
      </w:r>
      <w:r>
        <w:rPr>
          <w:sz w:val="24"/>
        </w:rPr>
        <w:t xml:space="preserve"> $600.00 </w:t>
      </w:r>
    </w:p>
    <w:p w14:paraId="0F0DCD56" w14:textId="77777777" w:rsidR="00F9767E" w:rsidRDefault="00091B88">
      <w:pPr>
        <w:spacing w:after="71"/>
      </w:pPr>
      <w:r>
        <w:rPr>
          <w:sz w:val="24"/>
        </w:rPr>
        <w:t xml:space="preserve"> </w:t>
      </w:r>
    </w:p>
    <w:p w14:paraId="1F8B06F4" w14:textId="77777777" w:rsidR="00F9767E" w:rsidRDefault="00091B88">
      <w:pPr>
        <w:numPr>
          <w:ilvl w:val="0"/>
          <w:numId w:val="2"/>
        </w:numPr>
        <w:spacing w:after="59" w:line="268" w:lineRule="auto"/>
        <w:ind w:left="705" w:hanging="360"/>
      </w:pPr>
      <w:r>
        <w:rPr>
          <w:sz w:val="24"/>
        </w:rPr>
        <w:t xml:space="preserve">Under Section Nine Sub Section 1 (b) of St. John’s Public Cemetery By-Law the Cemetery shall place </w:t>
      </w:r>
      <w:r>
        <w:rPr>
          <w:b/>
          <w:sz w:val="24"/>
        </w:rPr>
        <w:t>40 % or $175.00</w:t>
      </w:r>
      <w:r>
        <w:rPr>
          <w:sz w:val="24"/>
        </w:rPr>
        <w:t xml:space="preserve"> of the sale price in the Care and Maintenance Fund for any lot under 24 square feet. </w:t>
      </w:r>
    </w:p>
    <w:p w14:paraId="339686A6" w14:textId="2D6D141E" w:rsidR="00F9767E" w:rsidRDefault="00091B88">
      <w:pPr>
        <w:numPr>
          <w:ilvl w:val="0"/>
          <w:numId w:val="2"/>
        </w:numPr>
        <w:spacing w:after="31" w:line="268" w:lineRule="auto"/>
        <w:ind w:left="705" w:hanging="360"/>
      </w:pPr>
      <w:r>
        <w:rPr>
          <w:b/>
          <w:sz w:val="24"/>
        </w:rPr>
        <w:t>Sections D</w:t>
      </w:r>
      <w:r w:rsidR="000F5EE0">
        <w:rPr>
          <w:b/>
          <w:sz w:val="24"/>
        </w:rPr>
        <w:t xml:space="preserve"> +</w:t>
      </w:r>
      <w:r w:rsidR="005B7931">
        <w:rPr>
          <w:b/>
          <w:sz w:val="24"/>
        </w:rPr>
        <w:t xml:space="preserve"> Pet Section One </w:t>
      </w:r>
      <w:r>
        <w:rPr>
          <w:sz w:val="24"/>
        </w:rPr>
        <w:t xml:space="preserve">allows for cremation interment only. </w:t>
      </w:r>
    </w:p>
    <w:p w14:paraId="30B85723" w14:textId="7945E37D" w:rsidR="00F9767E" w:rsidRDefault="00091B88">
      <w:pPr>
        <w:numPr>
          <w:ilvl w:val="0"/>
          <w:numId w:val="2"/>
        </w:numPr>
        <w:spacing w:after="31" w:line="268" w:lineRule="auto"/>
        <w:ind w:left="705" w:hanging="360"/>
      </w:pPr>
      <w:r>
        <w:rPr>
          <w:sz w:val="24"/>
        </w:rPr>
        <w:lastRenderedPageBreak/>
        <w:t xml:space="preserve">Only flat markers are allowed and shall not exceed the footprint of the </w:t>
      </w:r>
      <w:r w:rsidR="00A531C2">
        <w:rPr>
          <w:sz w:val="24"/>
        </w:rPr>
        <w:t>L</w:t>
      </w:r>
      <w:r>
        <w:rPr>
          <w:sz w:val="24"/>
        </w:rPr>
        <w:t xml:space="preserve">ot. </w:t>
      </w:r>
    </w:p>
    <w:p w14:paraId="1DBC5F7F" w14:textId="77777777" w:rsidR="00A531C2" w:rsidRPr="00A531C2" w:rsidRDefault="00091B88">
      <w:pPr>
        <w:numPr>
          <w:ilvl w:val="0"/>
          <w:numId w:val="2"/>
        </w:numPr>
        <w:spacing w:after="31" w:line="268" w:lineRule="auto"/>
        <w:ind w:left="705" w:hanging="360"/>
      </w:pPr>
      <w:r>
        <w:rPr>
          <w:sz w:val="24"/>
        </w:rPr>
        <w:t xml:space="preserve">There are two cremated human remains allowed in each </w:t>
      </w:r>
      <w:r w:rsidR="00A531C2">
        <w:rPr>
          <w:sz w:val="24"/>
        </w:rPr>
        <w:t>L</w:t>
      </w:r>
      <w:r>
        <w:rPr>
          <w:sz w:val="24"/>
        </w:rPr>
        <w:t>ot.</w:t>
      </w:r>
    </w:p>
    <w:p w14:paraId="2AF3A279" w14:textId="0FA85ADC" w:rsidR="00F9767E" w:rsidRPr="000F5EE0" w:rsidRDefault="00A531C2">
      <w:pPr>
        <w:numPr>
          <w:ilvl w:val="0"/>
          <w:numId w:val="2"/>
        </w:numPr>
        <w:spacing w:after="31" w:line="268" w:lineRule="auto"/>
        <w:ind w:left="705" w:hanging="360"/>
      </w:pPr>
      <w:r>
        <w:rPr>
          <w:sz w:val="24"/>
        </w:rPr>
        <w:t>Pet remains are allowed in Pet Section One. (West)</w:t>
      </w:r>
      <w:r w:rsidR="00091B88">
        <w:rPr>
          <w:sz w:val="24"/>
        </w:rPr>
        <w:t xml:space="preserve"> </w:t>
      </w:r>
    </w:p>
    <w:p w14:paraId="119D79B4" w14:textId="48BDA071" w:rsidR="000F5EE0" w:rsidRDefault="000F5EE0">
      <w:pPr>
        <w:numPr>
          <w:ilvl w:val="0"/>
          <w:numId w:val="2"/>
        </w:numPr>
        <w:spacing w:after="31" w:line="268" w:lineRule="auto"/>
        <w:ind w:left="705" w:hanging="360"/>
      </w:pPr>
      <w:r>
        <w:rPr>
          <w:sz w:val="24"/>
        </w:rPr>
        <w:t>Lot size is 1.5 feet X 1.5 feet.</w:t>
      </w:r>
    </w:p>
    <w:p w14:paraId="5FACBDBE" w14:textId="77777777" w:rsidR="00F9767E" w:rsidRPr="00AF080C" w:rsidRDefault="00091B88">
      <w:pPr>
        <w:numPr>
          <w:ilvl w:val="0"/>
          <w:numId w:val="2"/>
        </w:numPr>
        <w:spacing w:after="31" w:line="268" w:lineRule="auto"/>
        <w:ind w:left="705" w:hanging="360"/>
      </w:pPr>
      <w:r>
        <w:rPr>
          <w:sz w:val="24"/>
        </w:rPr>
        <w:t xml:space="preserve">There are opening and closing fees at time of need. </w:t>
      </w:r>
    </w:p>
    <w:p w14:paraId="79008EBD" w14:textId="384F51DF" w:rsidR="00AF080C" w:rsidRPr="000F5EE0" w:rsidRDefault="00AF080C" w:rsidP="00135C58">
      <w:pPr>
        <w:spacing w:after="31" w:line="268" w:lineRule="auto"/>
        <w:ind w:left="345"/>
      </w:pPr>
    </w:p>
    <w:p w14:paraId="35594932" w14:textId="77777777" w:rsidR="000F5EE0" w:rsidRDefault="000F5EE0" w:rsidP="000F5EE0">
      <w:pPr>
        <w:spacing w:after="31" w:line="268" w:lineRule="auto"/>
        <w:rPr>
          <w:sz w:val="24"/>
        </w:rPr>
      </w:pPr>
    </w:p>
    <w:p w14:paraId="3C54F777" w14:textId="1AB4CFC5" w:rsidR="000F5EE0" w:rsidRPr="000F5EE0" w:rsidRDefault="000F5EE0" w:rsidP="000F5EE0">
      <w:pPr>
        <w:spacing w:after="31" w:line="268" w:lineRule="auto"/>
        <w:jc w:val="center"/>
        <w:rPr>
          <w:b/>
          <w:bCs/>
          <w:sz w:val="28"/>
          <w:szCs w:val="28"/>
          <w:u w:val="single"/>
        </w:rPr>
      </w:pPr>
      <w:r w:rsidRPr="000F5EE0">
        <w:rPr>
          <w:b/>
          <w:bCs/>
          <w:sz w:val="28"/>
          <w:szCs w:val="28"/>
          <w:u w:val="single"/>
        </w:rPr>
        <w:t>Rights to Human and Pet Cremated Remains (Ground Burial)</w:t>
      </w:r>
    </w:p>
    <w:p w14:paraId="23401832" w14:textId="66349F3D" w:rsidR="000F5EE0" w:rsidRDefault="000F5EE0" w:rsidP="000F5EE0">
      <w:pPr>
        <w:spacing w:after="31" w:line="268" w:lineRule="auto"/>
        <w:jc w:val="center"/>
        <w:rPr>
          <w:b/>
          <w:bCs/>
          <w:sz w:val="28"/>
          <w:szCs w:val="28"/>
          <w:u w:val="single"/>
        </w:rPr>
      </w:pPr>
      <w:r w:rsidRPr="000F5EE0">
        <w:rPr>
          <w:b/>
          <w:bCs/>
          <w:sz w:val="28"/>
          <w:szCs w:val="28"/>
          <w:u w:val="single"/>
        </w:rPr>
        <w:t>Pet Section Two (East)</w:t>
      </w:r>
    </w:p>
    <w:p w14:paraId="3F6BA4CE" w14:textId="77777777" w:rsidR="00BB76F2" w:rsidRDefault="00BB76F2" w:rsidP="000F5EE0">
      <w:pPr>
        <w:spacing w:after="31" w:line="268" w:lineRule="auto"/>
        <w:jc w:val="center"/>
        <w:rPr>
          <w:b/>
          <w:bCs/>
          <w:sz w:val="28"/>
          <w:szCs w:val="28"/>
          <w:u w:val="single"/>
        </w:rPr>
      </w:pPr>
    </w:p>
    <w:p w14:paraId="13EB1D50" w14:textId="14B6BA8D" w:rsidR="00BB76F2" w:rsidRDefault="00BB76F2" w:rsidP="00BB76F2">
      <w:pPr>
        <w:pStyle w:val="ListParagraph"/>
        <w:numPr>
          <w:ilvl w:val="0"/>
          <w:numId w:val="7"/>
        </w:numPr>
        <w:spacing w:after="31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Under Section Nine Sub Section 1 (b) of St. John’s Public Cemetery By-Law the Cemetery shall place </w:t>
      </w:r>
      <w:r w:rsidR="00A531C2" w:rsidRPr="00A531C2">
        <w:rPr>
          <w:b/>
          <w:bCs/>
          <w:sz w:val="24"/>
          <w:szCs w:val="24"/>
        </w:rPr>
        <w:t>40% or $175.00</w:t>
      </w:r>
      <w:r w:rsidR="00A531C2">
        <w:rPr>
          <w:sz w:val="24"/>
          <w:szCs w:val="24"/>
        </w:rPr>
        <w:t xml:space="preserve"> of the sale price in the Care and Maintenance Fund for any Lot under 24 square feet.</w:t>
      </w:r>
    </w:p>
    <w:p w14:paraId="6B802089" w14:textId="54E92C16" w:rsidR="00A531C2" w:rsidRDefault="00A531C2" w:rsidP="00BB76F2">
      <w:pPr>
        <w:pStyle w:val="ListParagraph"/>
        <w:numPr>
          <w:ilvl w:val="0"/>
          <w:numId w:val="7"/>
        </w:numPr>
        <w:spacing w:after="31" w:line="268" w:lineRule="auto"/>
        <w:rPr>
          <w:sz w:val="24"/>
          <w:szCs w:val="24"/>
        </w:rPr>
      </w:pPr>
      <w:r>
        <w:rPr>
          <w:sz w:val="24"/>
          <w:szCs w:val="24"/>
        </w:rPr>
        <w:t>Only flat markers are allowed and shall not exceed the footprint of the Lot.</w:t>
      </w:r>
    </w:p>
    <w:p w14:paraId="08399F08" w14:textId="6D45BE0D" w:rsidR="00A531C2" w:rsidRDefault="003E602E" w:rsidP="00BB76F2">
      <w:pPr>
        <w:pStyle w:val="ListParagraph"/>
        <w:numPr>
          <w:ilvl w:val="0"/>
          <w:numId w:val="7"/>
        </w:numPr>
        <w:spacing w:after="31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Pet and Human </w:t>
      </w:r>
      <w:r w:rsidR="00E30A37">
        <w:rPr>
          <w:sz w:val="24"/>
          <w:szCs w:val="24"/>
        </w:rPr>
        <w:t>c</w:t>
      </w:r>
      <w:r>
        <w:rPr>
          <w:sz w:val="24"/>
          <w:szCs w:val="24"/>
        </w:rPr>
        <w:t>remains are allowed to be interred together in Pet Section Two.</w:t>
      </w:r>
    </w:p>
    <w:p w14:paraId="73F62880" w14:textId="39E3C4CD" w:rsidR="003E602E" w:rsidRDefault="003E602E" w:rsidP="00BB76F2">
      <w:pPr>
        <w:pStyle w:val="ListParagraph"/>
        <w:numPr>
          <w:ilvl w:val="0"/>
          <w:numId w:val="7"/>
        </w:numPr>
        <w:spacing w:after="31" w:line="268" w:lineRule="auto"/>
        <w:rPr>
          <w:sz w:val="24"/>
          <w:szCs w:val="24"/>
        </w:rPr>
      </w:pPr>
      <w:r>
        <w:rPr>
          <w:sz w:val="24"/>
          <w:szCs w:val="24"/>
        </w:rPr>
        <w:t>Lot size is 2.0 feet X 2.0 Feet.</w:t>
      </w:r>
    </w:p>
    <w:p w14:paraId="4ADF48B0" w14:textId="4140324B" w:rsidR="003E602E" w:rsidRDefault="003E602E" w:rsidP="00BB76F2">
      <w:pPr>
        <w:pStyle w:val="ListParagraph"/>
        <w:numPr>
          <w:ilvl w:val="0"/>
          <w:numId w:val="7"/>
        </w:numPr>
        <w:spacing w:after="31" w:line="268" w:lineRule="auto"/>
        <w:rPr>
          <w:sz w:val="24"/>
          <w:szCs w:val="24"/>
        </w:rPr>
      </w:pPr>
      <w:r>
        <w:rPr>
          <w:sz w:val="24"/>
          <w:szCs w:val="24"/>
        </w:rPr>
        <w:t>There are opening and closing fees at time of need.</w:t>
      </w:r>
    </w:p>
    <w:p w14:paraId="0D48D86C" w14:textId="38F60A13" w:rsidR="00135C58" w:rsidRPr="00BB76F2" w:rsidRDefault="00135C58" w:rsidP="00BB76F2">
      <w:pPr>
        <w:pStyle w:val="ListParagraph"/>
        <w:numPr>
          <w:ilvl w:val="0"/>
          <w:numId w:val="7"/>
        </w:numPr>
        <w:spacing w:after="31" w:line="268" w:lineRule="auto"/>
        <w:rPr>
          <w:sz w:val="24"/>
          <w:szCs w:val="24"/>
        </w:rPr>
      </w:pPr>
      <w:r>
        <w:rPr>
          <w:sz w:val="24"/>
          <w:szCs w:val="24"/>
        </w:rPr>
        <w:t>Cremated Remains Only ……………………………………………………………………………..  $1,200.00</w:t>
      </w:r>
    </w:p>
    <w:p w14:paraId="00F80E4D" w14:textId="77777777" w:rsidR="00F9767E" w:rsidRDefault="00091B88">
      <w:pPr>
        <w:spacing w:after="58"/>
        <w:rPr>
          <w:b/>
          <w:bCs/>
          <w:sz w:val="28"/>
          <w:szCs w:val="28"/>
          <w:u w:val="single"/>
        </w:rPr>
      </w:pPr>
      <w:r w:rsidRPr="000F5EE0">
        <w:rPr>
          <w:b/>
          <w:bCs/>
          <w:sz w:val="28"/>
          <w:szCs w:val="28"/>
          <w:u w:val="single"/>
        </w:rPr>
        <w:t xml:space="preserve"> </w:t>
      </w:r>
    </w:p>
    <w:p w14:paraId="153F2D72" w14:textId="77777777" w:rsidR="000F5EE0" w:rsidRPr="00BB76F2" w:rsidRDefault="000F5EE0" w:rsidP="00BB76F2">
      <w:pPr>
        <w:pStyle w:val="ListParagraph"/>
        <w:spacing w:after="58"/>
        <w:rPr>
          <w:sz w:val="24"/>
          <w:szCs w:val="24"/>
        </w:rPr>
      </w:pPr>
    </w:p>
    <w:p w14:paraId="45E300BE" w14:textId="77777777" w:rsidR="000F5EE0" w:rsidRPr="000F5EE0" w:rsidRDefault="000F5EE0">
      <w:pPr>
        <w:spacing w:after="58"/>
        <w:rPr>
          <w:b/>
          <w:bCs/>
          <w:sz w:val="28"/>
          <w:szCs w:val="28"/>
          <w:u w:val="single"/>
        </w:rPr>
      </w:pPr>
    </w:p>
    <w:p w14:paraId="47493F25" w14:textId="540A297C" w:rsidR="00F9767E" w:rsidRDefault="00091B88">
      <w:pPr>
        <w:pStyle w:val="Heading1"/>
        <w:ind w:left="17" w:right="6"/>
      </w:pPr>
      <w:r>
        <w:t>Right to Scatter Human</w:t>
      </w:r>
      <w:r w:rsidR="00BB76F2">
        <w:t xml:space="preserve"> + Pet</w:t>
      </w:r>
      <w:r>
        <w:t xml:space="preserve"> Cremated Remains</w:t>
      </w:r>
      <w:r>
        <w:rPr>
          <w:u w:val="none"/>
        </w:rPr>
        <w:t xml:space="preserve"> </w:t>
      </w:r>
    </w:p>
    <w:p w14:paraId="6008377F" w14:textId="77777777" w:rsidR="00F9767E" w:rsidRDefault="00091B88">
      <w:pPr>
        <w:spacing w:after="0"/>
        <w:ind w:left="70"/>
        <w:jc w:val="center"/>
      </w:pPr>
      <w:r>
        <w:rPr>
          <w:b/>
          <w:sz w:val="28"/>
        </w:rPr>
        <w:t xml:space="preserve"> </w:t>
      </w:r>
    </w:p>
    <w:p w14:paraId="3645EC43" w14:textId="77777777" w:rsidR="00F9767E" w:rsidRDefault="00091B88">
      <w:pPr>
        <w:spacing w:after="31" w:line="268" w:lineRule="auto"/>
        <w:ind w:left="10" w:hanging="10"/>
      </w:pPr>
      <w:r>
        <w:rPr>
          <w:sz w:val="24"/>
        </w:rPr>
        <w:t xml:space="preserve">Scattering of cremated human remains on St. John’s Public Cemetery Scattering Grounds  </w:t>
      </w:r>
    </w:p>
    <w:p w14:paraId="33859A1C" w14:textId="38355E82" w:rsidR="00F9767E" w:rsidRDefault="00091B88">
      <w:pPr>
        <w:spacing w:after="14" w:line="267" w:lineRule="auto"/>
        <w:ind w:left="-5" w:right="34" w:hanging="10"/>
      </w:pPr>
      <w:r>
        <w:rPr>
          <w:sz w:val="24"/>
        </w:rPr>
        <w:t>With Inscription………………………………………………………………………………………..………</w:t>
      </w:r>
      <w:r w:rsidR="00381C18">
        <w:rPr>
          <w:sz w:val="24"/>
        </w:rPr>
        <w:t>….</w:t>
      </w:r>
      <w:r>
        <w:rPr>
          <w:sz w:val="24"/>
        </w:rPr>
        <w:t>…</w:t>
      </w:r>
      <w:r w:rsidR="00381C18">
        <w:rPr>
          <w:sz w:val="24"/>
        </w:rPr>
        <w:t xml:space="preserve">   </w:t>
      </w:r>
      <w:r>
        <w:rPr>
          <w:sz w:val="24"/>
        </w:rPr>
        <w:t xml:space="preserve">$ 500.00 </w:t>
      </w:r>
    </w:p>
    <w:p w14:paraId="277600DC" w14:textId="48160B6D" w:rsidR="00F9767E" w:rsidRDefault="00091B88">
      <w:pPr>
        <w:spacing w:after="14" w:line="267" w:lineRule="auto"/>
        <w:ind w:left="-5" w:right="34" w:hanging="10"/>
      </w:pPr>
      <w:r>
        <w:rPr>
          <w:sz w:val="24"/>
        </w:rPr>
        <w:t>Rights to inscription only or Scatter only ……………………………….……………………..…………</w:t>
      </w:r>
      <w:r w:rsidR="002262E0">
        <w:rPr>
          <w:sz w:val="24"/>
        </w:rPr>
        <w:t xml:space="preserve">  </w:t>
      </w:r>
      <w:r>
        <w:rPr>
          <w:sz w:val="24"/>
        </w:rPr>
        <w:t xml:space="preserve">$ 250.00 </w:t>
      </w:r>
    </w:p>
    <w:p w14:paraId="750BC5D8" w14:textId="77777777" w:rsidR="00F9767E" w:rsidRDefault="00091B88">
      <w:pPr>
        <w:spacing w:after="71"/>
      </w:pPr>
      <w:r>
        <w:rPr>
          <w:sz w:val="24"/>
        </w:rPr>
        <w:t xml:space="preserve"> </w:t>
      </w:r>
    </w:p>
    <w:p w14:paraId="5FB1EC13" w14:textId="77777777" w:rsidR="00F9767E" w:rsidRDefault="00091B88">
      <w:pPr>
        <w:numPr>
          <w:ilvl w:val="0"/>
          <w:numId w:val="3"/>
        </w:numPr>
        <w:spacing w:after="59" w:line="268" w:lineRule="auto"/>
        <w:ind w:left="705" w:hanging="360"/>
      </w:pPr>
      <w:r>
        <w:rPr>
          <w:sz w:val="24"/>
        </w:rPr>
        <w:t>Under Section Nine Sub Section 1 (f) of St. St. John’s Public Cemetery By-Law the Cemetery shall place</w:t>
      </w:r>
      <w:r>
        <w:rPr>
          <w:b/>
          <w:sz w:val="24"/>
        </w:rPr>
        <w:t xml:space="preserve"> 15 % or $30.00 </w:t>
      </w:r>
      <w:r>
        <w:rPr>
          <w:sz w:val="24"/>
        </w:rPr>
        <w:t xml:space="preserve">which ever is greater, in the Care and Maintenance Fund. </w:t>
      </w:r>
    </w:p>
    <w:p w14:paraId="47BA7170" w14:textId="77777777" w:rsidR="00F9767E" w:rsidRDefault="00091B88">
      <w:pPr>
        <w:numPr>
          <w:ilvl w:val="0"/>
          <w:numId w:val="3"/>
        </w:numPr>
        <w:spacing w:after="31" w:line="268" w:lineRule="auto"/>
        <w:ind w:left="705" w:hanging="360"/>
      </w:pPr>
      <w:r>
        <w:rPr>
          <w:sz w:val="24"/>
        </w:rPr>
        <w:t xml:space="preserve">There are no Cemetery fees for the scattering. </w:t>
      </w:r>
    </w:p>
    <w:p w14:paraId="569EBC0A" w14:textId="77777777" w:rsidR="00F9767E" w:rsidRDefault="00091B88">
      <w:pPr>
        <w:numPr>
          <w:ilvl w:val="0"/>
          <w:numId w:val="3"/>
        </w:numPr>
        <w:spacing w:after="31" w:line="268" w:lineRule="auto"/>
        <w:ind w:left="705" w:hanging="360"/>
      </w:pPr>
      <w:r>
        <w:rPr>
          <w:sz w:val="24"/>
        </w:rPr>
        <w:t xml:space="preserve">The Rights holder shall pay for the inscription on the master monument. </w:t>
      </w:r>
    </w:p>
    <w:p w14:paraId="22A0AA1F" w14:textId="77777777" w:rsidR="00F9767E" w:rsidRDefault="00091B88">
      <w:pPr>
        <w:numPr>
          <w:ilvl w:val="0"/>
          <w:numId w:val="3"/>
        </w:numPr>
        <w:spacing w:after="31" w:line="268" w:lineRule="auto"/>
        <w:ind w:left="705" w:hanging="360"/>
      </w:pPr>
      <w:r>
        <w:rPr>
          <w:sz w:val="24"/>
        </w:rPr>
        <w:t xml:space="preserve">Independent memorials are not allowed. Rights may be re-sold. The remains are not retrievable and shall only take place within the footprint of the Scattering Grounds. </w:t>
      </w:r>
    </w:p>
    <w:p w14:paraId="08AB1C9D" w14:textId="77777777" w:rsidR="00F9767E" w:rsidRDefault="00091B88">
      <w:pPr>
        <w:spacing w:after="27"/>
        <w:ind w:left="70"/>
        <w:jc w:val="center"/>
      </w:pPr>
      <w:r>
        <w:rPr>
          <w:b/>
          <w:sz w:val="28"/>
        </w:rPr>
        <w:t xml:space="preserve"> </w:t>
      </w:r>
    </w:p>
    <w:p w14:paraId="0C4D65C9" w14:textId="77777777" w:rsidR="000255E5" w:rsidRDefault="000255E5" w:rsidP="005A473F">
      <w:pPr>
        <w:pStyle w:val="Heading1"/>
        <w:ind w:left="0" w:right="13" w:firstLine="0"/>
        <w:jc w:val="left"/>
      </w:pPr>
    </w:p>
    <w:p w14:paraId="411767C0" w14:textId="77777777" w:rsidR="006D6D02" w:rsidRPr="006D6D02" w:rsidRDefault="006D6D02" w:rsidP="006D6D02"/>
    <w:p w14:paraId="2775731A" w14:textId="7E1F27F9" w:rsidR="00F9767E" w:rsidRDefault="00091B88">
      <w:pPr>
        <w:pStyle w:val="Heading1"/>
        <w:ind w:left="17" w:right="13"/>
      </w:pPr>
      <w:r>
        <w:lastRenderedPageBreak/>
        <w:t>Inurnment of Human Cremated Remains (Columbarium)</w:t>
      </w:r>
      <w:r>
        <w:rPr>
          <w:u w:val="none"/>
        </w:rPr>
        <w:t xml:space="preserve"> </w:t>
      </w:r>
    </w:p>
    <w:p w14:paraId="5FCD6B89" w14:textId="77777777" w:rsidR="00F9767E" w:rsidRDefault="00091B88">
      <w:pPr>
        <w:spacing w:after="0"/>
        <w:ind w:left="70"/>
        <w:jc w:val="center"/>
      </w:pPr>
      <w:r>
        <w:rPr>
          <w:b/>
          <w:sz w:val="28"/>
        </w:rPr>
        <w:t xml:space="preserve"> </w:t>
      </w:r>
    </w:p>
    <w:p w14:paraId="66A33E5C" w14:textId="1C8ABAFB" w:rsidR="00F9767E" w:rsidRDefault="00091B88">
      <w:pPr>
        <w:spacing w:after="14" w:line="267" w:lineRule="auto"/>
        <w:ind w:left="-5" w:right="34" w:hanging="10"/>
      </w:pPr>
      <w:r w:rsidRPr="000F5EE0">
        <w:rPr>
          <w:b/>
          <w:bCs/>
          <w:i/>
          <w:sz w:val="24"/>
        </w:rPr>
        <w:t>“I Am The Vine”</w:t>
      </w:r>
      <w:r>
        <w:rPr>
          <w:sz w:val="24"/>
        </w:rPr>
        <w:t xml:space="preserve"> One Niche…………….…………………………………………………………………………$2,</w:t>
      </w:r>
      <w:r w:rsidR="00BB76F2">
        <w:rPr>
          <w:sz w:val="24"/>
        </w:rPr>
        <w:t>5</w:t>
      </w:r>
      <w:r>
        <w:rPr>
          <w:sz w:val="24"/>
        </w:rPr>
        <w:t>00.</w:t>
      </w:r>
      <w:r w:rsidR="00604598">
        <w:rPr>
          <w:sz w:val="24"/>
        </w:rPr>
        <w:t>00</w:t>
      </w:r>
      <w:r>
        <w:rPr>
          <w:sz w:val="24"/>
        </w:rPr>
        <w:t xml:space="preserve"> </w:t>
      </w:r>
    </w:p>
    <w:p w14:paraId="1F9C363A" w14:textId="77777777" w:rsidR="00F9767E" w:rsidRDefault="00091B88">
      <w:pPr>
        <w:spacing w:after="14" w:line="267" w:lineRule="auto"/>
        <w:ind w:left="-5" w:right="34" w:hanging="10"/>
      </w:pPr>
      <w:r w:rsidRPr="000F5EE0">
        <w:rPr>
          <w:b/>
          <w:bCs/>
          <w:i/>
          <w:iCs/>
          <w:sz w:val="24"/>
        </w:rPr>
        <w:t>Sunset</w:t>
      </w:r>
      <w:r>
        <w:rPr>
          <w:sz w:val="24"/>
        </w:rPr>
        <w:t xml:space="preserve"> Columbarium One Niche..……………………………………………………………………….…….$3,000.00 </w:t>
      </w:r>
    </w:p>
    <w:p w14:paraId="46D90AA3" w14:textId="3960E7E0" w:rsidR="00F9767E" w:rsidRDefault="005B7931" w:rsidP="005B7931">
      <w:pPr>
        <w:spacing w:after="14" w:line="267" w:lineRule="auto"/>
        <w:ind w:right="34"/>
      </w:pPr>
      <w:r w:rsidRPr="000F5EE0">
        <w:rPr>
          <w:b/>
          <w:bCs/>
          <w:i/>
          <w:iCs/>
          <w:sz w:val="24"/>
        </w:rPr>
        <w:t>Nelson</w:t>
      </w:r>
      <w:r>
        <w:rPr>
          <w:sz w:val="24"/>
        </w:rPr>
        <w:t xml:space="preserve"> Cartesian Columbarium ……………………………………………………………………………… </w:t>
      </w:r>
      <w:r w:rsidR="00091B88">
        <w:rPr>
          <w:sz w:val="24"/>
        </w:rPr>
        <w:t xml:space="preserve">$3,500.00 </w:t>
      </w:r>
    </w:p>
    <w:p w14:paraId="0F79F891" w14:textId="28711882" w:rsidR="00F9767E" w:rsidRDefault="005B7931" w:rsidP="005B7931">
      <w:pPr>
        <w:spacing w:after="14" w:line="267" w:lineRule="auto"/>
        <w:ind w:right="34"/>
      </w:pPr>
      <w:r w:rsidRPr="000F5EE0">
        <w:rPr>
          <w:b/>
          <w:bCs/>
          <w:i/>
          <w:iCs/>
          <w:sz w:val="24"/>
        </w:rPr>
        <w:t>Nelson</w:t>
      </w:r>
      <w:r>
        <w:rPr>
          <w:sz w:val="24"/>
        </w:rPr>
        <w:t xml:space="preserve"> </w:t>
      </w:r>
      <w:r w:rsidR="00091B88">
        <w:rPr>
          <w:sz w:val="24"/>
        </w:rPr>
        <w:t>Memorial Plaque…………………………………………………………………………………</w:t>
      </w:r>
      <w:r>
        <w:rPr>
          <w:sz w:val="24"/>
        </w:rPr>
        <w:t xml:space="preserve">……….    </w:t>
      </w:r>
      <w:r w:rsidR="00091B88">
        <w:rPr>
          <w:sz w:val="24"/>
        </w:rPr>
        <w:t xml:space="preserve">$450.00 </w:t>
      </w:r>
    </w:p>
    <w:p w14:paraId="554194FD" w14:textId="751D8767" w:rsidR="00F9767E" w:rsidRDefault="005B7931" w:rsidP="005B7931">
      <w:pPr>
        <w:spacing w:after="14" w:line="267" w:lineRule="auto"/>
        <w:ind w:right="34"/>
        <w:rPr>
          <w:sz w:val="24"/>
        </w:rPr>
      </w:pPr>
      <w:r w:rsidRPr="000F5EE0">
        <w:rPr>
          <w:b/>
          <w:bCs/>
          <w:i/>
          <w:iCs/>
          <w:sz w:val="24"/>
        </w:rPr>
        <w:t>Nelson</w:t>
      </w:r>
      <w:r>
        <w:rPr>
          <w:sz w:val="24"/>
        </w:rPr>
        <w:t xml:space="preserve"> </w:t>
      </w:r>
      <w:r w:rsidR="00091B88">
        <w:rPr>
          <w:sz w:val="24"/>
        </w:rPr>
        <w:t>Ossuary Placement………………………………………………………………………………</w:t>
      </w:r>
      <w:r>
        <w:rPr>
          <w:sz w:val="24"/>
        </w:rPr>
        <w:t xml:space="preserve">………     </w:t>
      </w:r>
      <w:r w:rsidR="00091B88">
        <w:rPr>
          <w:sz w:val="24"/>
        </w:rPr>
        <w:t xml:space="preserve">$300.00 </w:t>
      </w:r>
    </w:p>
    <w:p w14:paraId="7B463EE2" w14:textId="1FF4E718" w:rsidR="00BB76F2" w:rsidRDefault="00BB76F2" w:rsidP="005B7931">
      <w:pPr>
        <w:spacing w:after="14" w:line="267" w:lineRule="auto"/>
        <w:ind w:right="34"/>
      </w:pPr>
      <w:r>
        <w:rPr>
          <w:sz w:val="24"/>
        </w:rPr>
        <w:tab/>
      </w:r>
      <w:r>
        <w:rPr>
          <w:sz w:val="24"/>
        </w:rPr>
        <w:tab/>
        <w:t xml:space="preserve">Ossuary remains are </w:t>
      </w:r>
      <w:r w:rsidRPr="00A531C2">
        <w:rPr>
          <w:sz w:val="24"/>
          <w:u w:val="single"/>
        </w:rPr>
        <w:t>not</w:t>
      </w:r>
      <w:r>
        <w:rPr>
          <w:sz w:val="24"/>
        </w:rPr>
        <w:t xml:space="preserve"> </w:t>
      </w:r>
      <w:r w:rsidR="00A531C2">
        <w:rPr>
          <w:sz w:val="24"/>
        </w:rPr>
        <w:t>retrievable</w:t>
      </w:r>
      <w:r>
        <w:rPr>
          <w:sz w:val="24"/>
        </w:rPr>
        <w:t>.</w:t>
      </w:r>
    </w:p>
    <w:p w14:paraId="4FFD7E3C" w14:textId="77777777" w:rsidR="00F9767E" w:rsidRDefault="00091B88">
      <w:pPr>
        <w:spacing w:after="76"/>
      </w:pPr>
      <w:r>
        <w:rPr>
          <w:sz w:val="24"/>
        </w:rPr>
        <w:t xml:space="preserve"> </w:t>
      </w:r>
    </w:p>
    <w:p w14:paraId="4AE092D9" w14:textId="77777777" w:rsidR="00F9767E" w:rsidRDefault="00091B88">
      <w:pPr>
        <w:numPr>
          <w:ilvl w:val="0"/>
          <w:numId w:val="4"/>
        </w:numPr>
        <w:spacing w:after="65" w:line="268" w:lineRule="auto"/>
        <w:ind w:left="705" w:hanging="360"/>
      </w:pPr>
      <w:r>
        <w:rPr>
          <w:sz w:val="24"/>
        </w:rPr>
        <w:t>Under Section Nine Sun Section 1 (d) of St. John’s Public Cemetery By-Law the Cemetery shall place</w:t>
      </w:r>
      <w:r>
        <w:rPr>
          <w:b/>
          <w:sz w:val="24"/>
        </w:rPr>
        <w:t xml:space="preserve"> 15 % or $165.00, </w:t>
      </w:r>
      <w:r>
        <w:rPr>
          <w:sz w:val="24"/>
        </w:rPr>
        <w:t xml:space="preserve">which ever is greater, in the Care and Maintenance Fund. </w:t>
      </w:r>
    </w:p>
    <w:p w14:paraId="246E5A83" w14:textId="77777777" w:rsidR="00F9767E" w:rsidRDefault="00091B88">
      <w:pPr>
        <w:numPr>
          <w:ilvl w:val="0"/>
          <w:numId w:val="4"/>
        </w:numPr>
        <w:spacing w:after="65" w:line="268" w:lineRule="auto"/>
        <w:ind w:left="705" w:hanging="360"/>
      </w:pPr>
      <w:r>
        <w:rPr>
          <w:sz w:val="24"/>
        </w:rPr>
        <w:t xml:space="preserve">Each niche in </w:t>
      </w:r>
      <w:r>
        <w:rPr>
          <w:i/>
          <w:sz w:val="24"/>
        </w:rPr>
        <w:t>“I Am the Vine”</w:t>
      </w:r>
      <w:r>
        <w:rPr>
          <w:sz w:val="24"/>
        </w:rPr>
        <w:t xml:space="preserve"> will hold two urns provided the urns are of a size that will fit the niche which is the following size (9”X 13”X 10”). </w:t>
      </w:r>
    </w:p>
    <w:p w14:paraId="38931899" w14:textId="77777777" w:rsidR="00F9767E" w:rsidRDefault="00091B88">
      <w:pPr>
        <w:numPr>
          <w:ilvl w:val="0"/>
          <w:numId w:val="4"/>
        </w:numPr>
        <w:spacing w:after="65" w:line="268" w:lineRule="auto"/>
        <w:ind w:left="705" w:hanging="360"/>
      </w:pPr>
      <w:r>
        <w:rPr>
          <w:sz w:val="24"/>
        </w:rPr>
        <w:t xml:space="preserve">Each Niche in the Sunset Columbarium may hold two urns provided the urns are of a size that will fit the niche which is the following size (11 ½” X 11 ½” X 16”). </w:t>
      </w:r>
    </w:p>
    <w:p w14:paraId="7E238A95" w14:textId="653AEB1B" w:rsidR="00F9767E" w:rsidRDefault="00091B88">
      <w:pPr>
        <w:numPr>
          <w:ilvl w:val="0"/>
          <w:numId w:val="4"/>
        </w:numPr>
        <w:spacing w:after="65" w:line="268" w:lineRule="auto"/>
        <w:ind w:left="705" w:hanging="360"/>
      </w:pPr>
      <w:r>
        <w:rPr>
          <w:sz w:val="24"/>
        </w:rPr>
        <w:t>Each niche in the</w:t>
      </w:r>
      <w:r w:rsidR="000F5EE0">
        <w:rPr>
          <w:sz w:val="24"/>
        </w:rPr>
        <w:t xml:space="preserve"> Nelson </w:t>
      </w:r>
      <w:r>
        <w:rPr>
          <w:sz w:val="24"/>
        </w:rPr>
        <w:t xml:space="preserve">Columbarium may hold two urns provided urns are of a size that will fit the niche which is the following size (12” X 12”X 16“) </w:t>
      </w:r>
    </w:p>
    <w:p w14:paraId="348870A3" w14:textId="77777777" w:rsidR="00F9767E" w:rsidRDefault="00091B88">
      <w:pPr>
        <w:numPr>
          <w:ilvl w:val="0"/>
          <w:numId w:val="4"/>
        </w:numPr>
        <w:spacing w:after="31" w:line="268" w:lineRule="auto"/>
        <w:ind w:left="705" w:hanging="360"/>
      </w:pPr>
      <w:r>
        <w:rPr>
          <w:i/>
          <w:sz w:val="24"/>
        </w:rPr>
        <w:t>“I Am the Vine”</w:t>
      </w:r>
      <w:r>
        <w:rPr>
          <w:sz w:val="24"/>
        </w:rPr>
        <w:t xml:space="preserve"> niche may be re-sold provided there has not been an inscription.  </w:t>
      </w:r>
    </w:p>
    <w:p w14:paraId="7155F674" w14:textId="3523660D" w:rsidR="00F9767E" w:rsidRDefault="00091B88">
      <w:pPr>
        <w:numPr>
          <w:ilvl w:val="0"/>
          <w:numId w:val="4"/>
        </w:numPr>
        <w:spacing w:after="65" w:line="268" w:lineRule="auto"/>
        <w:ind w:left="705" w:hanging="360"/>
      </w:pPr>
      <w:r>
        <w:rPr>
          <w:sz w:val="24"/>
        </w:rPr>
        <w:t xml:space="preserve">Sunset and </w:t>
      </w:r>
      <w:r w:rsidR="00073845">
        <w:rPr>
          <w:sz w:val="24"/>
        </w:rPr>
        <w:t>Nelson</w:t>
      </w:r>
      <w:r>
        <w:rPr>
          <w:sz w:val="24"/>
        </w:rPr>
        <w:t xml:space="preserve"> niches may be re-sold; if faceplate has been inscribed, it shall be replaced at the niche holder’s cost. </w:t>
      </w:r>
    </w:p>
    <w:p w14:paraId="09DCA6CC" w14:textId="77777777" w:rsidR="00F9767E" w:rsidRDefault="00091B88">
      <w:pPr>
        <w:numPr>
          <w:ilvl w:val="0"/>
          <w:numId w:val="4"/>
        </w:numPr>
        <w:spacing w:after="31" w:line="268" w:lineRule="auto"/>
        <w:ind w:left="705" w:hanging="360"/>
      </w:pPr>
      <w:r>
        <w:rPr>
          <w:sz w:val="24"/>
        </w:rPr>
        <w:t xml:space="preserve">All lettering shall be the </w:t>
      </w:r>
      <w:r>
        <w:rPr>
          <w:b/>
          <w:sz w:val="24"/>
        </w:rPr>
        <w:t>VERMARCO font</w:t>
      </w:r>
      <w:r>
        <w:rPr>
          <w:sz w:val="24"/>
        </w:rPr>
        <w:t xml:space="preserve">. </w:t>
      </w:r>
    </w:p>
    <w:p w14:paraId="70F78DE3" w14:textId="7434A4D0" w:rsidR="00F9767E" w:rsidRDefault="00091B88">
      <w:pPr>
        <w:numPr>
          <w:ilvl w:val="0"/>
          <w:numId w:val="4"/>
        </w:numPr>
        <w:spacing w:after="43"/>
        <w:ind w:left="705" w:hanging="360"/>
      </w:pPr>
      <w:r>
        <w:rPr>
          <w:sz w:val="24"/>
        </w:rPr>
        <w:t xml:space="preserve">All remains are retrievable </w:t>
      </w:r>
      <w:r>
        <w:rPr>
          <w:b/>
          <w:sz w:val="24"/>
        </w:rPr>
        <w:t xml:space="preserve">EXCEPT from the </w:t>
      </w:r>
      <w:r w:rsidR="00BB76F2">
        <w:rPr>
          <w:b/>
          <w:sz w:val="24"/>
        </w:rPr>
        <w:t xml:space="preserve">Nelson </w:t>
      </w:r>
      <w:r>
        <w:rPr>
          <w:b/>
          <w:sz w:val="24"/>
        </w:rPr>
        <w:t>Ossuary</w:t>
      </w:r>
      <w:r>
        <w:rPr>
          <w:sz w:val="24"/>
        </w:rPr>
        <w:t xml:space="preserve"> </w:t>
      </w:r>
    </w:p>
    <w:p w14:paraId="640B3CFE" w14:textId="77777777" w:rsidR="00F9767E" w:rsidRPr="00B86AC8" w:rsidRDefault="00091B88">
      <w:pPr>
        <w:numPr>
          <w:ilvl w:val="0"/>
          <w:numId w:val="4"/>
        </w:numPr>
        <w:spacing w:after="0" w:line="268" w:lineRule="auto"/>
        <w:ind w:left="705" w:hanging="360"/>
      </w:pPr>
      <w:r>
        <w:rPr>
          <w:sz w:val="24"/>
        </w:rPr>
        <w:t xml:space="preserve">There are opening and closing fees at time of need. </w:t>
      </w:r>
    </w:p>
    <w:p w14:paraId="4C49D60F" w14:textId="77777777" w:rsidR="00B86AC8" w:rsidRDefault="00B86AC8" w:rsidP="00B86AC8">
      <w:pPr>
        <w:spacing w:after="0" w:line="268" w:lineRule="auto"/>
        <w:rPr>
          <w:sz w:val="24"/>
        </w:rPr>
      </w:pPr>
    </w:p>
    <w:p w14:paraId="59A4E408" w14:textId="4F5B99A7" w:rsidR="007F40E0" w:rsidRPr="000255E5" w:rsidRDefault="00C55F30" w:rsidP="00C55F30">
      <w:pPr>
        <w:spacing w:after="0" w:line="268" w:lineRule="auto"/>
        <w:jc w:val="center"/>
        <w:rPr>
          <w:b/>
          <w:bCs/>
          <w:sz w:val="28"/>
          <w:szCs w:val="28"/>
          <w:u w:val="single"/>
        </w:rPr>
      </w:pPr>
      <w:r w:rsidRPr="000255E5">
        <w:rPr>
          <w:b/>
          <w:bCs/>
          <w:sz w:val="28"/>
          <w:szCs w:val="28"/>
          <w:u w:val="single"/>
        </w:rPr>
        <w:t>Columbarium Inscription</w:t>
      </w:r>
      <w:r w:rsidR="000255E5" w:rsidRPr="000255E5">
        <w:rPr>
          <w:b/>
          <w:bCs/>
          <w:sz w:val="28"/>
          <w:szCs w:val="28"/>
          <w:u w:val="single"/>
        </w:rPr>
        <w:t xml:space="preserve"> Fees</w:t>
      </w:r>
    </w:p>
    <w:p w14:paraId="2CEEAECE" w14:textId="77777777" w:rsidR="000255E5" w:rsidRDefault="000255E5" w:rsidP="00C55F30">
      <w:pPr>
        <w:spacing w:after="0" w:line="268" w:lineRule="auto"/>
        <w:jc w:val="center"/>
      </w:pPr>
    </w:p>
    <w:p w14:paraId="1E2FBC1C" w14:textId="16CF0A58" w:rsidR="00F9767E" w:rsidRDefault="00A956F1" w:rsidP="000255E5">
      <w:pPr>
        <w:pStyle w:val="ListParagraph"/>
        <w:numPr>
          <w:ilvl w:val="0"/>
          <w:numId w:val="8"/>
        </w:numPr>
        <w:spacing w:after="58"/>
        <w:rPr>
          <w:bCs/>
        </w:rPr>
      </w:pPr>
      <w:r>
        <w:rPr>
          <w:bCs/>
        </w:rPr>
        <w:t>“I am the Vine”</w:t>
      </w:r>
      <w:r w:rsidR="0082672E">
        <w:rPr>
          <w:bCs/>
        </w:rPr>
        <w:t>……</w:t>
      </w:r>
      <w:r w:rsidR="0088222B">
        <w:rPr>
          <w:bCs/>
        </w:rPr>
        <w:t>……………………………………………………………………………………………. At cost</w:t>
      </w:r>
    </w:p>
    <w:p w14:paraId="246CEB52" w14:textId="21E847A6" w:rsidR="0088222B" w:rsidRDefault="0088222B" w:rsidP="000255E5">
      <w:pPr>
        <w:pStyle w:val="ListParagraph"/>
        <w:numPr>
          <w:ilvl w:val="0"/>
          <w:numId w:val="8"/>
        </w:numPr>
        <w:spacing w:after="58"/>
        <w:rPr>
          <w:bCs/>
        </w:rPr>
      </w:pPr>
      <w:r>
        <w:rPr>
          <w:bCs/>
        </w:rPr>
        <w:t>Sunset ………………………………………………………………………………………………………………. At cost</w:t>
      </w:r>
    </w:p>
    <w:p w14:paraId="184ECBAC" w14:textId="5478AFDC" w:rsidR="00AF3BC7" w:rsidRDefault="00731963" w:rsidP="000255E5">
      <w:pPr>
        <w:pStyle w:val="ListParagraph"/>
        <w:numPr>
          <w:ilvl w:val="0"/>
          <w:numId w:val="8"/>
        </w:numPr>
        <w:spacing w:after="58"/>
        <w:rPr>
          <w:bCs/>
        </w:rPr>
      </w:pPr>
      <w:r>
        <w:rPr>
          <w:bCs/>
        </w:rPr>
        <w:t>Ne</w:t>
      </w:r>
      <w:r w:rsidR="000D10A7">
        <w:rPr>
          <w:bCs/>
        </w:rPr>
        <w:t>lson Niche Frontal ……………………………………………………………………………………….. $1,200.00</w:t>
      </w:r>
    </w:p>
    <w:p w14:paraId="3F70A5DE" w14:textId="1FCCA285" w:rsidR="00A54E72" w:rsidRDefault="00944A4A" w:rsidP="00944A4A">
      <w:pPr>
        <w:pStyle w:val="ListParagraph"/>
        <w:spacing w:after="58"/>
        <w:ind w:left="780"/>
        <w:rPr>
          <w:bCs/>
        </w:rPr>
      </w:pPr>
      <w:r>
        <w:rPr>
          <w:bCs/>
        </w:rPr>
        <w:t xml:space="preserve">This frontal shall be </w:t>
      </w:r>
      <w:r w:rsidR="004C6E86">
        <w:rPr>
          <w:bCs/>
        </w:rPr>
        <w:t>wrea</w:t>
      </w:r>
      <w:r w:rsidR="00FF13BD">
        <w:rPr>
          <w:bCs/>
        </w:rPr>
        <w:t>th, vase ends, full dates,</w:t>
      </w:r>
      <w:r w:rsidR="001D36EB">
        <w:rPr>
          <w:bCs/>
        </w:rPr>
        <w:t xml:space="preserve"> two names</w:t>
      </w:r>
      <w:r w:rsidR="0082672E">
        <w:rPr>
          <w:bCs/>
        </w:rPr>
        <w:t>.</w:t>
      </w:r>
    </w:p>
    <w:p w14:paraId="4559180C" w14:textId="2ABDFB84" w:rsidR="000D10A7" w:rsidRPr="000255E5" w:rsidRDefault="000D10A7" w:rsidP="000255E5">
      <w:pPr>
        <w:pStyle w:val="ListParagraph"/>
        <w:numPr>
          <w:ilvl w:val="0"/>
          <w:numId w:val="8"/>
        </w:numPr>
        <w:spacing w:after="58"/>
        <w:rPr>
          <w:bCs/>
        </w:rPr>
      </w:pPr>
      <w:r>
        <w:rPr>
          <w:bCs/>
        </w:rPr>
        <w:t xml:space="preserve">Nelson Memorial </w:t>
      </w:r>
      <w:r w:rsidR="009A30BF">
        <w:rPr>
          <w:bCs/>
        </w:rPr>
        <w:t>……………………………………………………………………………………………..  $500.00</w:t>
      </w:r>
    </w:p>
    <w:p w14:paraId="28503DDD" w14:textId="77777777" w:rsidR="00F9767E" w:rsidRDefault="00091B88">
      <w:pPr>
        <w:spacing w:after="0"/>
        <w:ind w:left="70"/>
        <w:jc w:val="center"/>
      </w:pPr>
      <w:r>
        <w:rPr>
          <w:b/>
          <w:sz w:val="28"/>
        </w:rPr>
        <w:t xml:space="preserve"> </w:t>
      </w:r>
    </w:p>
    <w:p w14:paraId="0E267910" w14:textId="77777777" w:rsidR="00F9767E" w:rsidRDefault="00091B88">
      <w:pPr>
        <w:pStyle w:val="Heading1"/>
        <w:spacing w:after="0"/>
        <w:ind w:left="17" w:right="7"/>
      </w:pPr>
      <w:r>
        <w:t>Open and Closing Fees</w:t>
      </w:r>
      <w:r>
        <w:rPr>
          <w:u w:val="none"/>
        </w:rPr>
        <w:t xml:space="preserve"> </w:t>
      </w:r>
    </w:p>
    <w:p w14:paraId="74FF049F" w14:textId="0C3F3DC1" w:rsidR="00F9767E" w:rsidRPr="00AE6EC6" w:rsidRDefault="00091B88" w:rsidP="001477A2">
      <w:pPr>
        <w:pStyle w:val="ListParagraph"/>
        <w:numPr>
          <w:ilvl w:val="0"/>
          <w:numId w:val="9"/>
        </w:numPr>
        <w:spacing w:after="14" w:line="267" w:lineRule="auto"/>
        <w:ind w:right="34"/>
      </w:pPr>
      <w:r w:rsidRPr="001477A2">
        <w:rPr>
          <w:sz w:val="24"/>
        </w:rPr>
        <w:t>Full Lot Interment…………………………………………………………………………………….</w:t>
      </w:r>
      <w:r w:rsidR="001477A2">
        <w:rPr>
          <w:sz w:val="24"/>
        </w:rPr>
        <w:t xml:space="preserve"> </w:t>
      </w:r>
      <w:r w:rsidRPr="001477A2">
        <w:rPr>
          <w:sz w:val="24"/>
        </w:rPr>
        <w:t>$ 1,</w:t>
      </w:r>
      <w:r w:rsidR="0076310E">
        <w:rPr>
          <w:sz w:val="24"/>
        </w:rPr>
        <w:t>5</w:t>
      </w:r>
      <w:r w:rsidRPr="001477A2">
        <w:rPr>
          <w:sz w:val="24"/>
        </w:rPr>
        <w:t xml:space="preserve">00.00 </w:t>
      </w:r>
    </w:p>
    <w:p w14:paraId="1D47B598" w14:textId="1A309BA3" w:rsidR="00AE6EC6" w:rsidRDefault="00673A5D" w:rsidP="001477A2">
      <w:pPr>
        <w:pStyle w:val="ListParagraph"/>
        <w:numPr>
          <w:ilvl w:val="0"/>
          <w:numId w:val="9"/>
        </w:numPr>
        <w:spacing w:after="14" w:line="267" w:lineRule="auto"/>
        <w:ind w:right="34"/>
      </w:pPr>
      <w:r>
        <w:rPr>
          <w:sz w:val="24"/>
        </w:rPr>
        <w:t xml:space="preserve">Full Lot Section B ……………………………………………………………………………………. </w:t>
      </w:r>
      <w:r w:rsidR="00184C0B">
        <w:rPr>
          <w:sz w:val="24"/>
        </w:rPr>
        <w:t xml:space="preserve"> </w:t>
      </w:r>
      <w:r>
        <w:rPr>
          <w:sz w:val="24"/>
        </w:rPr>
        <w:t>$2,000.00</w:t>
      </w:r>
    </w:p>
    <w:p w14:paraId="76612F3C" w14:textId="38813F13" w:rsidR="00F9767E" w:rsidRDefault="00091B88" w:rsidP="001477A2">
      <w:pPr>
        <w:pStyle w:val="ListParagraph"/>
        <w:numPr>
          <w:ilvl w:val="0"/>
          <w:numId w:val="9"/>
        </w:numPr>
        <w:spacing w:after="14" w:line="267" w:lineRule="auto"/>
        <w:ind w:right="34"/>
      </w:pPr>
      <w:r w:rsidRPr="001477A2">
        <w:rPr>
          <w:sz w:val="24"/>
        </w:rPr>
        <w:t>Double Depth Interment…………………………………………………………………………</w:t>
      </w:r>
      <w:r w:rsidR="001477A2">
        <w:rPr>
          <w:sz w:val="24"/>
        </w:rPr>
        <w:t xml:space="preserve">  </w:t>
      </w:r>
      <w:r w:rsidRPr="001477A2">
        <w:rPr>
          <w:sz w:val="24"/>
        </w:rPr>
        <w:t xml:space="preserve"> $ 1,</w:t>
      </w:r>
      <w:r w:rsidR="009A30BF" w:rsidRPr="001477A2">
        <w:rPr>
          <w:sz w:val="24"/>
        </w:rPr>
        <w:t>7</w:t>
      </w:r>
      <w:r w:rsidRPr="001477A2">
        <w:rPr>
          <w:sz w:val="24"/>
        </w:rPr>
        <w:t xml:space="preserve">00.00 </w:t>
      </w:r>
    </w:p>
    <w:p w14:paraId="095E0B29" w14:textId="69289D66" w:rsidR="00F9767E" w:rsidRDefault="00091B88" w:rsidP="001477A2">
      <w:pPr>
        <w:pStyle w:val="ListParagraph"/>
        <w:numPr>
          <w:ilvl w:val="0"/>
          <w:numId w:val="9"/>
        </w:numPr>
        <w:spacing w:after="14" w:line="267" w:lineRule="auto"/>
        <w:ind w:right="34"/>
      </w:pPr>
      <w:r w:rsidRPr="001477A2">
        <w:rPr>
          <w:sz w:val="24"/>
        </w:rPr>
        <w:t>Cremation Ground Interment…………………………………………………………………..</w:t>
      </w:r>
      <w:r w:rsidR="001477A2">
        <w:rPr>
          <w:sz w:val="24"/>
        </w:rPr>
        <w:t xml:space="preserve">      </w:t>
      </w:r>
      <w:r w:rsidRPr="001477A2">
        <w:rPr>
          <w:sz w:val="24"/>
        </w:rPr>
        <w:t>$</w:t>
      </w:r>
      <w:r w:rsidR="000F5EE0" w:rsidRPr="001477A2">
        <w:rPr>
          <w:sz w:val="24"/>
        </w:rPr>
        <w:t>4</w:t>
      </w:r>
      <w:r w:rsidRPr="001477A2">
        <w:rPr>
          <w:sz w:val="24"/>
        </w:rPr>
        <w:t xml:space="preserve">00.00 </w:t>
      </w:r>
    </w:p>
    <w:p w14:paraId="77DEC8D5" w14:textId="0C142964" w:rsidR="00F9767E" w:rsidRDefault="00091B88" w:rsidP="001477A2">
      <w:pPr>
        <w:pStyle w:val="ListParagraph"/>
        <w:numPr>
          <w:ilvl w:val="0"/>
          <w:numId w:val="9"/>
        </w:numPr>
        <w:spacing w:after="14" w:line="267" w:lineRule="auto"/>
        <w:ind w:right="34"/>
      </w:pPr>
      <w:r w:rsidRPr="001477A2">
        <w:rPr>
          <w:sz w:val="24"/>
        </w:rPr>
        <w:t>Cremation Columbarium Inurnment……………………………………………………….…</w:t>
      </w:r>
      <w:r w:rsidR="0082672E">
        <w:rPr>
          <w:sz w:val="24"/>
        </w:rPr>
        <w:t xml:space="preserve">   </w:t>
      </w:r>
      <w:r w:rsidR="005A473F">
        <w:rPr>
          <w:sz w:val="24"/>
        </w:rPr>
        <w:t xml:space="preserve">  </w:t>
      </w:r>
      <w:r w:rsidR="000F5EE0" w:rsidRPr="001477A2">
        <w:rPr>
          <w:sz w:val="24"/>
        </w:rPr>
        <w:t>$200</w:t>
      </w:r>
      <w:r w:rsidRPr="001477A2">
        <w:rPr>
          <w:sz w:val="24"/>
        </w:rPr>
        <w:t xml:space="preserve">.00 </w:t>
      </w:r>
    </w:p>
    <w:p w14:paraId="38CB8246" w14:textId="77777777" w:rsidR="00F9767E" w:rsidRDefault="00091B88">
      <w:pPr>
        <w:spacing w:after="63"/>
      </w:pPr>
      <w:r>
        <w:rPr>
          <w:b/>
          <w:sz w:val="24"/>
        </w:rPr>
        <w:t xml:space="preserve"> </w:t>
      </w:r>
    </w:p>
    <w:p w14:paraId="61DCB950" w14:textId="77777777" w:rsidR="006D6D02" w:rsidRDefault="006D6D02">
      <w:pPr>
        <w:pStyle w:val="Heading1"/>
        <w:spacing w:after="0"/>
        <w:ind w:left="17" w:right="1"/>
      </w:pPr>
    </w:p>
    <w:p w14:paraId="4068A131" w14:textId="39F407D1" w:rsidR="00A956F1" w:rsidRDefault="00B932B6">
      <w:pPr>
        <w:pStyle w:val="Heading1"/>
        <w:spacing w:after="0"/>
        <w:ind w:left="17" w:right="1"/>
      </w:pPr>
      <w:r>
        <w:t>Storage of Cremated Remains</w:t>
      </w:r>
    </w:p>
    <w:p w14:paraId="6A575B25" w14:textId="77777777" w:rsidR="00B932B6" w:rsidRDefault="00B932B6" w:rsidP="00B932B6"/>
    <w:p w14:paraId="7C93CA0E" w14:textId="77777777" w:rsidR="005A473F" w:rsidRDefault="005A473F" w:rsidP="00B932B6"/>
    <w:p w14:paraId="4C847983" w14:textId="3B90265A" w:rsidR="005A473F" w:rsidRDefault="006D6D02" w:rsidP="005A473F">
      <w:pPr>
        <w:pStyle w:val="ListParagraph"/>
        <w:numPr>
          <w:ilvl w:val="0"/>
          <w:numId w:val="10"/>
        </w:numPr>
      </w:pPr>
      <w:r>
        <w:t>The temporary storage of cremated remains …………………………………………………………… $350.00</w:t>
      </w:r>
    </w:p>
    <w:p w14:paraId="0EA3C5D0" w14:textId="476D35F7" w:rsidR="00FC23EC" w:rsidRDefault="004377BC" w:rsidP="005A473F">
      <w:pPr>
        <w:pStyle w:val="ListParagraph"/>
        <w:numPr>
          <w:ilvl w:val="0"/>
          <w:numId w:val="10"/>
        </w:numPr>
      </w:pPr>
      <w:r>
        <w:t>One year maximum storage.</w:t>
      </w:r>
    </w:p>
    <w:p w14:paraId="128EBD07" w14:textId="77777777" w:rsidR="00B932B6" w:rsidRPr="00B932B6" w:rsidRDefault="00B932B6" w:rsidP="00B932B6"/>
    <w:p w14:paraId="5E045AEF" w14:textId="3F3713E4" w:rsidR="00A956F1" w:rsidRDefault="00697E29">
      <w:pPr>
        <w:pStyle w:val="Heading1"/>
        <w:spacing w:after="0"/>
        <w:ind w:left="17" w:right="1"/>
      </w:pPr>
      <w:r>
        <w:t>Flat Marker Setting</w:t>
      </w:r>
    </w:p>
    <w:p w14:paraId="704297D5" w14:textId="77777777" w:rsidR="00697E29" w:rsidRDefault="00697E29" w:rsidP="00697E29"/>
    <w:p w14:paraId="17D2E53A" w14:textId="54B16953" w:rsidR="00697E29" w:rsidRDefault="00E13AB0" w:rsidP="00E13AB0">
      <w:pPr>
        <w:pStyle w:val="ListParagraph"/>
        <w:numPr>
          <w:ilvl w:val="0"/>
          <w:numId w:val="10"/>
        </w:numPr>
      </w:pPr>
      <w:r>
        <w:t xml:space="preserve">If the Cemetery is required to </w:t>
      </w:r>
      <w:r w:rsidR="006F0617">
        <w:t>set a flat marker ………………………………………………………..  $300.00</w:t>
      </w:r>
    </w:p>
    <w:p w14:paraId="0872B0A2" w14:textId="2ABCFC90" w:rsidR="006F0617" w:rsidRDefault="006F0617" w:rsidP="00E13AB0">
      <w:pPr>
        <w:pStyle w:val="ListParagraph"/>
        <w:numPr>
          <w:ilvl w:val="0"/>
          <w:numId w:val="10"/>
        </w:numPr>
      </w:pPr>
      <w:r>
        <w:t xml:space="preserve">St. John’s Public Cemetery does not </w:t>
      </w:r>
      <w:r w:rsidR="00F552E0">
        <w:t>pour foundations nor set upright monuments.</w:t>
      </w:r>
    </w:p>
    <w:p w14:paraId="50821DC5" w14:textId="0B3D878C" w:rsidR="00F552E0" w:rsidRDefault="00F552E0" w:rsidP="00E13AB0">
      <w:pPr>
        <w:pStyle w:val="ListParagraph"/>
        <w:numPr>
          <w:ilvl w:val="0"/>
          <w:numId w:val="10"/>
        </w:numPr>
      </w:pPr>
      <w:r>
        <w:t>The Cemetery does not charge for locat</w:t>
      </w:r>
      <w:r w:rsidR="0063777B">
        <w:t>e.</w:t>
      </w:r>
    </w:p>
    <w:p w14:paraId="6FD621E5" w14:textId="77777777" w:rsidR="0063777B" w:rsidRPr="00697E29" w:rsidRDefault="0063777B" w:rsidP="0063777B"/>
    <w:p w14:paraId="72518AAC" w14:textId="08FC9C49" w:rsidR="00F9767E" w:rsidRDefault="00091B88">
      <w:pPr>
        <w:pStyle w:val="Heading1"/>
        <w:spacing w:after="0"/>
        <w:ind w:left="17" w:right="1"/>
      </w:pPr>
      <w:r>
        <w:t>Disinterment</w:t>
      </w:r>
      <w:r>
        <w:rPr>
          <w:u w:val="none"/>
        </w:rPr>
        <w:t xml:space="preserve"> </w:t>
      </w:r>
    </w:p>
    <w:p w14:paraId="3D41E11F" w14:textId="4403E49B" w:rsidR="00F9767E" w:rsidRDefault="00091B88" w:rsidP="00A04DB3">
      <w:pPr>
        <w:pStyle w:val="ListParagraph"/>
        <w:numPr>
          <w:ilvl w:val="0"/>
          <w:numId w:val="11"/>
        </w:numPr>
        <w:spacing w:after="14" w:line="267" w:lineRule="auto"/>
        <w:ind w:right="34"/>
      </w:pPr>
      <w:r w:rsidRPr="00A04DB3">
        <w:rPr>
          <w:sz w:val="24"/>
        </w:rPr>
        <w:t>One Coffin Disinterment………………………………………………………..…………………</w:t>
      </w:r>
      <w:r w:rsidR="00CF784F">
        <w:rPr>
          <w:sz w:val="24"/>
        </w:rPr>
        <w:t xml:space="preserve">  </w:t>
      </w:r>
      <w:r w:rsidRPr="00A04DB3">
        <w:rPr>
          <w:sz w:val="24"/>
        </w:rPr>
        <w:t xml:space="preserve">$3,000.00 </w:t>
      </w:r>
    </w:p>
    <w:p w14:paraId="236626D3" w14:textId="0A6D2670" w:rsidR="00F9767E" w:rsidRDefault="00091B88" w:rsidP="00CF784F">
      <w:pPr>
        <w:pStyle w:val="ListParagraph"/>
        <w:numPr>
          <w:ilvl w:val="0"/>
          <w:numId w:val="11"/>
        </w:numPr>
        <w:spacing w:after="14" w:line="267" w:lineRule="auto"/>
        <w:ind w:right="34"/>
      </w:pPr>
      <w:r w:rsidRPr="00CF784F">
        <w:rPr>
          <w:sz w:val="24"/>
        </w:rPr>
        <w:t>Crem</w:t>
      </w:r>
      <w:r w:rsidR="00097398">
        <w:rPr>
          <w:sz w:val="24"/>
        </w:rPr>
        <w:t>ation</w:t>
      </w:r>
      <w:r w:rsidR="00A20B63">
        <w:rPr>
          <w:sz w:val="24"/>
        </w:rPr>
        <w:t xml:space="preserve"> </w:t>
      </w:r>
      <w:r w:rsidRPr="00CF784F">
        <w:rPr>
          <w:sz w:val="24"/>
        </w:rPr>
        <w:t>Groun</w:t>
      </w:r>
      <w:r w:rsidR="00097398">
        <w:rPr>
          <w:sz w:val="24"/>
        </w:rPr>
        <w:t xml:space="preserve">d </w:t>
      </w:r>
      <w:r w:rsidRPr="00CF784F">
        <w:rPr>
          <w:sz w:val="24"/>
        </w:rPr>
        <w:t>Disinterment………………………………………………</w:t>
      </w:r>
      <w:r w:rsidR="001054FE">
        <w:rPr>
          <w:sz w:val="24"/>
        </w:rPr>
        <w:t xml:space="preserve">………………      </w:t>
      </w:r>
      <w:r w:rsidRPr="00CF784F">
        <w:rPr>
          <w:sz w:val="24"/>
        </w:rPr>
        <w:t xml:space="preserve">$600.00 </w:t>
      </w:r>
    </w:p>
    <w:p w14:paraId="1EC17658" w14:textId="041C01A7" w:rsidR="00F9767E" w:rsidRPr="00A9212D" w:rsidRDefault="00091B88" w:rsidP="00A20B63">
      <w:pPr>
        <w:pStyle w:val="ListParagraph"/>
        <w:numPr>
          <w:ilvl w:val="0"/>
          <w:numId w:val="11"/>
        </w:numPr>
        <w:spacing w:after="46" w:line="267" w:lineRule="auto"/>
        <w:ind w:right="34"/>
      </w:pPr>
      <w:r w:rsidRPr="00A20B63">
        <w:rPr>
          <w:sz w:val="24"/>
        </w:rPr>
        <w:t>Cremation Columbariu</w:t>
      </w:r>
      <w:r w:rsidR="00416E19">
        <w:rPr>
          <w:sz w:val="24"/>
        </w:rPr>
        <w:t>m</w:t>
      </w:r>
      <w:r w:rsidR="00097398">
        <w:rPr>
          <w:sz w:val="24"/>
        </w:rPr>
        <w:t xml:space="preserve"> </w:t>
      </w:r>
      <w:r w:rsidRPr="00A20B63">
        <w:rPr>
          <w:sz w:val="24"/>
        </w:rPr>
        <w:t>Disinterment…………………………………………..……………</w:t>
      </w:r>
      <w:r w:rsidR="00097398">
        <w:rPr>
          <w:sz w:val="24"/>
        </w:rPr>
        <w:t xml:space="preserve">  </w:t>
      </w:r>
      <w:r w:rsidR="00416E19">
        <w:rPr>
          <w:sz w:val="24"/>
        </w:rPr>
        <w:t xml:space="preserve"> </w:t>
      </w:r>
      <w:r w:rsidRPr="00A20B63">
        <w:rPr>
          <w:sz w:val="24"/>
        </w:rPr>
        <w:t xml:space="preserve">$200.00 </w:t>
      </w:r>
    </w:p>
    <w:p w14:paraId="332391BA" w14:textId="77777777" w:rsidR="00A9212D" w:rsidRDefault="00A9212D" w:rsidP="00A9212D">
      <w:pPr>
        <w:spacing w:after="46" w:line="267" w:lineRule="auto"/>
        <w:ind w:right="34"/>
      </w:pPr>
    </w:p>
    <w:p w14:paraId="7EE5BE85" w14:textId="77777777" w:rsidR="00F9767E" w:rsidRDefault="00091B88">
      <w:pPr>
        <w:pStyle w:val="Heading1"/>
        <w:spacing w:after="0"/>
        <w:ind w:left="17"/>
        <w:rPr>
          <w:u w:val="none"/>
        </w:rPr>
      </w:pPr>
      <w:r>
        <w:t>Additional Fees</w:t>
      </w:r>
      <w:r>
        <w:rPr>
          <w:u w:val="none"/>
        </w:rPr>
        <w:t xml:space="preserve"> </w:t>
      </w:r>
    </w:p>
    <w:p w14:paraId="7617063A" w14:textId="77777777" w:rsidR="001054FE" w:rsidRPr="001054FE" w:rsidRDefault="001054FE" w:rsidP="001054FE"/>
    <w:p w14:paraId="4ECAE921" w14:textId="38C67012" w:rsidR="00F9767E" w:rsidRDefault="00091B88" w:rsidP="001054FE">
      <w:pPr>
        <w:pStyle w:val="ListParagraph"/>
        <w:numPr>
          <w:ilvl w:val="0"/>
          <w:numId w:val="12"/>
        </w:numPr>
        <w:spacing w:after="14" w:line="267" w:lineRule="auto"/>
        <w:ind w:right="34"/>
      </w:pPr>
      <w:r w:rsidRPr="001054FE">
        <w:rPr>
          <w:sz w:val="24"/>
        </w:rPr>
        <w:t>Transfer of any Intermen</w:t>
      </w:r>
      <w:r w:rsidR="007F5C6B">
        <w:rPr>
          <w:sz w:val="24"/>
        </w:rPr>
        <w:t xml:space="preserve">t </w:t>
      </w:r>
      <w:r w:rsidRPr="001054FE">
        <w:rPr>
          <w:sz w:val="24"/>
        </w:rPr>
        <w:t>Rights…………………………………………………..………………</w:t>
      </w:r>
      <w:r w:rsidR="007F5C6B">
        <w:rPr>
          <w:sz w:val="24"/>
        </w:rPr>
        <w:t xml:space="preserve">  </w:t>
      </w:r>
      <w:r w:rsidRPr="001054FE">
        <w:rPr>
          <w:sz w:val="24"/>
        </w:rPr>
        <w:t xml:space="preserve">$400.00 </w:t>
      </w:r>
    </w:p>
    <w:p w14:paraId="595E77B8" w14:textId="69BE8553" w:rsidR="00F9767E" w:rsidRDefault="00091B88" w:rsidP="007F5C6B">
      <w:pPr>
        <w:pStyle w:val="ListParagraph"/>
        <w:numPr>
          <w:ilvl w:val="0"/>
          <w:numId w:val="12"/>
        </w:numPr>
        <w:spacing w:after="14" w:line="267" w:lineRule="auto"/>
        <w:ind w:right="34"/>
      </w:pPr>
      <w:r w:rsidRPr="007F5C6B">
        <w:rPr>
          <w:sz w:val="24"/>
        </w:rPr>
        <w:t>First copy of Price List…………………………………………………………………………………….</w:t>
      </w:r>
      <w:r w:rsidR="007F5C6B">
        <w:rPr>
          <w:sz w:val="24"/>
        </w:rPr>
        <w:t xml:space="preserve">   </w:t>
      </w:r>
      <w:r w:rsidRPr="007F5C6B">
        <w:rPr>
          <w:sz w:val="24"/>
        </w:rPr>
        <w:t xml:space="preserve"> N/C </w:t>
      </w:r>
    </w:p>
    <w:p w14:paraId="1823BACB" w14:textId="64A7B638" w:rsidR="00F9767E" w:rsidRDefault="00091B88" w:rsidP="007F5C6B">
      <w:pPr>
        <w:pStyle w:val="ListParagraph"/>
        <w:numPr>
          <w:ilvl w:val="0"/>
          <w:numId w:val="12"/>
        </w:numPr>
        <w:spacing w:after="14" w:line="267" w:lineRule="auto"/>
        <w:ind w:right="34"/>
      </w:pPr>
      <w:r w:rsidRPr="007F5C6B">
        <w:rPr>
          <w:sz w:val="24"/>
        </w:rPr>
        <w:t>Additional Copies of Price List…………………………………………………………………</w:t>
      </w:r>
      <w:r w:rsidR="00151BAF">
        <w:rPr>
          <w:sz w:val="24"/>
        </w:rPr>
        <w:t xml:space="preserve">  $</w:t>
      </w:r>
      <w:r w:rsidRPr="007F5C6B">
        <w:rPr>
          <w:sz w:val="24"/>
        </w:rPr>
        <w:t xml:space="preserve">10.00 each </w:t>
      </w:r>
    </w:p>
    <w:p w14:paraId="2DC1B545" w14:textId="27196818" w:rsidR="00F9767E" w:rsidRDefault="00091B88" w:rsidP="00A779E9">
      <w:pPr>
        <w:pStyle w:val="ListParagraph"/>
        <w:numPr>
          <w:ilvl w:val="0"/>
          <w:numId w:val="12"/>
        </w:numPr>
        <w:spacing w:after="14" w:line="267" w:lineRule="auto"/>
        <w:ind w:right="34"/>
      </w:pPr>
      <w:r w:rsidRPr="00A779E9">
        <w:rPr>
          <w:sz w:val="24"/>
        </w:rPr>
        <w:t>First Copy of By-Law………………………………………………………………………………………</w:t>
      </w:r>
      <w:r w:rsidR="00A779E9">
        <w:rPr>
          <w:sz w:val="24"/>
        </w:rPr>
        <w:t xml:space="preserve">  </w:t>
      </w:r>
      <w:r w:rsidRPr="00A779E9">
        <w:rPr>
          <w:sz w:val="24"/>
        </w:rPr>
        <w:t xml:space="preserve">  N/C </w:t>
      </w:r>
    </w:p>
    <w:p w14:paraId="7B53E264" w14:textId="7526555E" w:rsidR="00F9767E" w:rsidRDefault="00091B88" w:rsidP="00A779E9">
      <w:pPr>
        <w:pStyle w:val="ListParagraph"/>
        <w:numPr>
          <w:ilvl w:val="0"/>
          <w:numId w:val="12"/>
        </w:numPr>
        <w:spacing w:after="14" w:line="267" w:lineRule="auto"/>
        <w:ind w:right="34"/>
        <w:rPr>
          <w:b/>
          <w:sz w:val="24"/>
        </w:rPr>
      </w:pPr>
      <w:r w:rsidRPr="00A779E9">
        <w:rPr>
          <w:sz w:val="24"/>
        </w:rPr>
        <w:t>Additional Copies of By-Law………………………………………………………………………</w:t>
      </w:r>
      <w:r w:rsidR="00A779E9">
        <w:rPr>
          <w:sz w:val="24"/>
        </w:rPr>
        <w:t xml:space="preserve">  </w:t>
      </w:r>
      <w:r w:rsidRPr="00A779E9">
        <w:rPr>
          <w:sz w:val="24"/>
        </w:rPr>
        <w:t>$ 35.00 each</w:t>
      </w:r>
      <w:r w:rsidRPr="00A779E9">
        <w:rPr>
          <w:b/>
          <w:sz w:val="24"/>
        </w:rPr>
        <w:t xml:space="preserve"> </w:t>
      </w:r>
    </w:p>
    <w:p w14:paraId="17AE9C4B" w14:textId="357DB980" w:rsidR="00AA7575" w:rsidRPr="00C81516" w:rsidRDefault="00AA7575" w:rsidP="00A779E9">
      <w:pPr>
        <w:pStyle w:val="ListParagraph"/>
        <w:numPr>
          <w:ilvl w:val="0"/>
          <w:numId w:val="12"/>
        </w:numPr>
        <w:spacing w:after="14" w:line="267" w:lineRule="auto"/>
        <w:ind w:right="34"/>
        <w:rPr>
          <w:bCs/>
          <w:sz w:val="24"/>
        </w:rPr>
      </w:pPr>
      <w:r w:rsidRPr="00C81516">
        <w:rPr>
          <w:bCs/>
          <w:sz w:val="24"/>
        </w:rPr>
        <w:t xml:space="preserve">BAO </w:t>
      </w:r>
      <w:r w:rsidR="00C81516" w:rsidRPr="00C81516">
        <w:rPr>
          <w:bCs/>
          <w:sz w:val="24"/>
        </w:rPr>
        <w:t>License Fees</w:t>
      </w:r>
      <w:r w:rsidR="00C81516">
        <w:rPr>
          <w:bCs/>
          <w:sz w:val="24"/>
        </w:rPr>
        <w:t xml:space="preserve"> ……………………………………………………………………………………..  $30.00</w:t>
      </w:r>
      <w:r w:rsidR="004C39EC">
        <w:rPr>
          <w:bCs/>
          <w:sz w:val="24"/>
        </w:rPr>
        <w:t>/Lot</w:t>
      </w:r>
    </w:p>
    <w:p w14:paraId="24F3016F" w14:textId="77777777" w:rsidR="004377BC" w:rsidRDefault="004377BC">
      <w:pPr>
        <w:spacing w:after="14" w:line="267" w:lineRule="auto"/>
        <w:ind w:left="-5" w:right="34" w:hanging="10"/>
        <w:rPr>
          <w:b/>
          <w:sz w:val="24"/>
        </w:rPr>
      </w:pPr>
    </w:p>
    <w:p w14:paraId="7CBA48F2" w14:textId="77777777" w:rsidR="004377BC" w:rsidRDefault="004377BC">
      <w:pPr>
        <w:spacing w:after="14" w:line="267" w:lineRule="auto"/>
        <w:ind w:left="-5" w:right="34" w:hanging="10"/>
        <w:rPr>
          <w:b/>
          <w:sz w:val="24"/>
        </w:rPr>
      </w:pPr>
    </w:p>
    <w:p w14:paraId="7A1A8566" w14:textId="1C129158" w:rsidR="004377BC" w:rsidRDefault="00A04DB3" w:rsidP="004377BC">
      <w:pPr>
        <w:spacing w:after="14" w:line="267" w:lineRule="auto"/>
        <w:ind w:left="-5" w:right="34" w:hanging="10"/>
        <w:jc w:val="center"/>
        <w:rPr>
          <w:b/>
          <w:sz w:val="28"/>
          <w:szCs w:val="28"/>
          <w:u w:val="single"/>
        </w:rPr>
      </w:pPr>
      <w:r w:rsidRPr="00A04DB3">
        <w:rPr>
          <w:b/>
          <w:sz w:val="28"/>
          <w:szCs w:val="28"/>
          <w:u w:val="single"/>
        </w:rPr>
        <w:t>Monument Contribution to Care and Maintenance</w:t>
      </w:r>
    </w:p>
    <w:p w14:paraId="0AAAA70D" w14:textId="77777777" w:rsidR="00A04DB3" w:rsidRDefault="00A04DB3" w:rsidP="004377BC">
      <w:pPr>
        <w:spacing w:after="14" w:line="267" w:lineRule="auto"/>
        <w:ind w:left="-5" w:right="34" w:hanging="10"/>
        <w:jc w:val="center"/>
        <w:rPr>
          <w:b/>
          <w:sz w:val="28"/>
          <w:szCs w:val="28"/>
          <w:u w:val="single"/>
        </w:rPr>
      </w:pPr>
    </w:p>
    <w:p w14:paraId="13FC5010" w14:textId="1489D932" w:rsidR="00A04DB3" w:rsidRDefault="005A5B9E" w:rsidP="00A779E9">
      <w:pPr>
        <w:pStyle w:val="ListParagraph"/>
        <w:numPr>
          <w:ilvl w:val="0"/>
          <w:numId w:val="13"/>
        </w:numPr>
        <w:spacing w:after="14" w:line="267" w:lineRule="auto"/>
        <w:ind w:right="34"/>
        <w:rPr>
          <w:sz w:val="24"/>
          <w:szCs w:val="24"/>
        </w:rPr>
      </w:pPr>
      <w:r>
        <w:rPr>
          <w:sz w:val="24"/>
          <w:szCs w:val="24"/>
        </w:rPr>
        <w:t xml:space="preserve">Flat marker </w:t>
      </w:r>
      <w:r w:rsidR="000E1FEE">
        <w:rPr>
          <w:sz w:val="24"/>
          <w:szCs w:val="24"/>
        </w:rPr>
        <w:t>measuring less than 173 square inches ………………………………………….      0</w:t>
      </w:r>
    </w:p>
    <w:p w14:paraId="3F3CBBB7" w14:textId="7DAFB534" w:rsidR="000E1FEE" w:rsidRDefault="005A01E4" w:rsidP="00A779E9">
      <w:pPr>
        <w:pStyle w:val="ListParagraph"/>
        <w:numPr>
          <w:ilvl w:val="0"/>
          <w:numId w:val="13"/>
        </w:numPr>
        <w:spacing w:after="14" w:line="267" w:lineRule="auto"/>
        <w:ind w:right="34"/>
        <w:rPr>
          <w:sz w:val="24"/>
          <w:szCs w:val="24"/>
        </w:rPr>
      </w:pPr>
      <w:r>
        <w:rPr>
          <w:sz w:val="24"/>
          <w:szCs w:val="24"/>
        </w:rPr>
        <w:t>Flat marker measuring at least 173 square inchers …………………………………………  $1</w:t>
      </w:r>
      <w:r w:rsidR="00B01FF5">
        <w:rPr>
          <w:sz w:val="24"/>
          <w:szCs w:val="24"/>
        </w:rPr>
        <w:t>00.00</w:t>
      </w:r>
    </w:p>
    <w:p w14:paraId="7AD1E0FA" w14:textId="77DC48D4" w:rsidR="00B01FF5" w:rsidRDefault="00B01FF5" w:rsidP="00A779E9">
      <w:pPr>
        <w:pStyle w:val="ListParagraph"/>
        <w:numPr>
          <w:ilvl w:val="0"/>
          <w:numId w:val="13"/>
        </w:numPr>
        <w:spacing w:after="14" w:line="267" w:lineRule="auto"/>
        <w:ind w:right="34"/>
        <w:rPr>
          <w:sz w:val="24"/>
          <w:szCs w:val="24"/>
        </w:rPr>
      </w:pPr>
      <w:r>
        <w:rPr>
          <w:sz w:val="24"/>
          <w:szCs w:val="24"/>
        </w:rPr>
        <w:t xml:space="preserve">Upright monument </w:t>
      </w:r>
      <w:r w:rsidR="00742F4C">
        <w:rPr>
          <w:sz w:val="24"/>
          <w:szCs w:val="24"/>
        </w:rPr>
        <w:t>4 feet or less in height and length …………………………………</w:t>
      </w:r>
      <w:r w:rsidR="0097238A">
        <w:rPr>
          <w:sz w:val="24"/>
          <w:szCs w:val="24"/>
        </w:rPr>
        <w:t>…</w:t>
      </w:r>
      <w:r w:rsidR="00742F4C">
        <w:rPr>
          <w:sz w:val="24"/>
          <w:szCs w:val="24"/>
        </w:rPr>
        <w:t xml:space="preserve">  $200.00</w:t>
      </w:r>
    </w:p>
    <w:p w14:paraId="43306420" w14:textId="6E504C29" w:rsidR="000D54D6" w:rsidRDefault="000D54D6" w:rsidP="00A779E9">
      <w:pPr>
        <w:pStyle w:val="ListParagraph"/>
        <w:numPr>
          <w:ilvl w:val="0"/>
          <w:numId w:val="13"/>
        </w:numPr>
        <w:spacing w:after="14" w:line="267" w:lineRule="auto"/>
        <w:ind w:right="34"/>
        <w:rPr>
          <w:sz w:val="24"/>
          <w:szCs w:val="24"/>
        </w:rPr>
      </w:pPr>
      <w:r>
        <w:rPr>
          <w:sz w:val="24"/>
          <w:szCs w:val="24"/>
        </w:rPr>
        <w:t xml:space="preserve">Upright monument </w:t>
      </w:r>
      <w:r w:rsidR="001A4306">
        <w:rPr>
          <w:sz w:val="24"/>
          <w:szCs w:val="24"/>
        </w:rPr>
        <w:t>more than 4 feet in height and length …………………………….    $400.00</w:t>
      </w:r>
    </w:p>
    <w:p w14:paraId="5FFCF120" w14:textId="77777777" w:rsidR="001A4306" w:rsidRDefault="001A4306" w:rsidP="001A4306">
      <w:pPr>
        <w:spacing w:after="14" w:line="267" w:lineRule="auto"/>
        <w:ind w:right="34"/>
        <w:rPr>
          <w:sz w:val="24"/>
          <w:szCs w:val="24"/>
        </w:rPr>
      </w:pPr>
    </w:p>
    <w:p w14:paraId="32B6FFB6" w14:textId="77777777" w:rsidR="001A4306" w:rsidRDefault="001A4306" w:rsidP="001A4306">
      <w:pPr>
        <w:spacing w:after="14" w:line="267" w:lineRule="auto"/>
        <w:ind w:right="34"/>
        <w:rPr>
          <w:sz w:val="24"/>
          <w:szCs w:val="24"/>
        </w:rPr>
      </w:pPr>
    </w:p>
    <w:p w14:paraId="15CF6D8B" w14:textId="77777777" w:rsidR="001A4306" w:rsidRDefault="001A4306" w:rsidP="001A4306">
      <w:pPr>
        <w:spacing w:after="14" w:line="267" w:lineRule="auto"/>
        <w:ind w:right="34"/>
        <w:rPr>
          <w:sz w:val="24"/>
          <w:szCs w:val="24"/>
        </w:rPr>
      </w:pPr>
    </w:p>
    <w:p w14:paraId="05C2CD83" w14:textId="77777777" w:rsidR="001A4306" w:rsidRDefault="001A4306" w:rsidP="001A4306">
      <w:pPr>
        <w:spacing w:after="14" w:line="267" w:lineRule="auto"/>
        <w:ind w:right="34"/>
        <w:rPr>
          <w:sz w:val="24"/>
          <w:szCs w:val="24"/>
        </w:rPr>
      </w:pPr>
    </w:p>
    <w:p w14:paraId="0F41D6A0" w14:textId="77777777" w:rsidR="001A4306" w:rsidRDefault="001A4306" w:rsidP="001A4306">
      <w:pPr>
        <w:spacing w:after="14" w:line="267" w:lineRule="auto"/>
        <w:ind w:right="34"/>
        <w:rPr>
          <w:sz w:val="24"/>
          <w:szCs w:val="24"/>
        </w:rPr>
      </w:pPr>
    </w:p>
    <w:p w14:paraId="272A57C2" w14:textId="77777777" w:rsidR="001A4306" w:rsidRDefault="001A4306" w:rsidP="001A4306">
      <w:pPr>
        <w:spacing w:after="14" w:line="267" w:lineRule="auto"/>
        <w:ind w:right="34"/>
        <w:rPr>
          <w:sz w:val="24"/>
          <w:szCs w:val="24"/>
        </w:rPr>
      </w:pPr>
    </w:p>
    <w:p w14:paraId="1D340758" w14:textId="780DAD97" w:rsidR="001A4306" w:rsidRPr="00754BC5" w:rsidRDefault="001A4306" w:rsidP="001A4306">
      <w:pPr>
        <w:spacing w:after="14" w:line="267" w:lineRule="auto"/>
        <w:ind w:right="34"/>
        <w:jc w:val="center"/>
        <w:rPr>
          <w:b/>
          <w:bCs/>
          <w:sz w:val="28"/>
          <w:szCs w:val="28"/>
          <w:u w:val="single"/>
        </w:rPr>
      </w:pPr>
      <w:r w:rsidRPr="00754BC5">
        <w:rPr>
          <w:b/>
          <w:bCs/>
          <w:sz w:val="28"/>
          <w:szCs w:val="28"/>
          <w:u w:val="single"/>
        </w:rPr>
        <w:t>Pre 1955 Sal</w:t>
      </w:r>
      <w:r w:rsidR="00754BC5" w:rsidRPr="00754BC5">
        <w:rPr>
          <w:b/>
          <w:bCs/>
          <w:sz w:val="28"/>
          <w:szCs w:val="28"/>
          <w:u w:val="single"/>
        </w:rPr>
        <w:t>es</w:t>
      </w:r>
    </w:p>
    <w:p w14:paraId="2D59DA46" w14:textId="77777777" w:rsidR="00754BC5" w:rsidRDefault="00754BC5" w:rsidP="001A4306">
      <w:pPr>
        <w:spacing w:after="14" w:line="267" w:lineRule="auto"/>
        <w:ind w:right="34"/>
        <w:jc w:val="center"/>
        <w:rPr>
          <w:sz w:val="24"/>
          <w:szCs w:val="24"/>
        </w:rPr>
      </w:pPr>
    </w:p>
    <w:p w14:paraId="7C794198" w14:textId="727E49FC" w:rsidR="00754BC5" w:rsidRDefault="00754BC5" w:rsidP="00754BC5">
      <w:pPr>
        <w:pStyle w:val="ListParagraph"/>
        <w:numPr>
          <w:ilvl w:val="0"/>
          <w:numId w:val="14"/>
        </w:numPr>
        <w:spacing w:after="14" w:line="267" w:lineRule="auto"/>
        <w:ind w:right="34"/>
        <w:rPr>
          <w:sz w:val="24"/>
          <w:szCs w:val="24"/>
        </w:rPr>
      </w:pPr>
      <w:r>
        <w:rPr>
          <w:sz w:val="24"/>
          <w:szCs w:val="24"/>
        </w:rPr>
        <w:t>In accordance with the Funeral,</w:t>
      </w:r>
      <w:r w:rsidR="000D01FE">
        <w:rPr>
          <w:sz w:val="24"/>
          <w:szCs w:val="24"/>
        </w:rPr>
        <w:t xml:space="preserve"> </w:t>
      </w:r>
      <w:r>
        <w:rPr>
          <w:sz w:val="24"/>
          <w:szCs w:val="24"/>
        </w:rPr>
        <w:t>Burial</w:t>
      </w:r>
      <w:r w:rsidR="000D01FE">
        <w:rPr>
          <w:sz w:val="24"/>
          <w:szCs w:val="24"/>
        </w:rPr>
        <w:t xml:space="preserve"> and Cremation Services Act SO 2002 Chapter 33</w:t>
      </w:r>
      <w:r w:rsidR="00EF3DCA">
        <w:rPr>
          <w:sz w:val="24"/>
          <w:szCs w:val="24"/>
        </w:rPr>
        <w:t xml:space="preserve"> and Ontario Regulation 30/11 </w:t>
      </w:r>
      <w:r w:rsidR="0097238A">
        <w:rPr>
          <w:sz w:val="24"/>
          <w:szCs w:val="24"/>
        </w:rPr>
        <w:t xml:space="preserve">St. John’s Public Cemetery is allowed </w:t>
      </w:r>
      <w:r w:rsidR="000008B4">
        <w:rPr>
          <w:sz w:val="24"/>
          <w:szCs w:val="24"/>
        </w:rPr>
        <w:t xml:space="preserve">to charge current </w:t>
      </w:r>
      <w:r w:rsidR="008122D2">
        <w:rPr>
          <w:sz w:val="24"/>
          <w:szCs w:val="24"/>
        </w:rPr>
        <w:t>Care and Maintenance Fee on any Lot sold prior to 1955.</w:t>
      </w:r>
    </w:p>
    <w:p w14:paraId="0BA88839" w14:textId="3F2C634C" w:rsidR="00DE22C7" w:rsidRDefault="00DE22C7" w:rsidP="00754BC5">
      <w:pPr>
        <w:pStyle w:val="ListParagraph"/>
        <w:numPr>
          <w:ilvl w:val="0"/>
          <w:numId w:val="14"/>
        </w:numPr>
        <w:spacing w:after="14" w:line="267" w:lineRule="auto"/>
        <w:ind w:right="34"/>
        <w:rPr>
          <w:sz w:val="24"/>
          <w:szCs w:val="24"/>
        </w:rPr>
      </w:pPr>
      <w:r>
        <w:rPr>
          <w:sz w:val="24"/>
          <w:szCs w:val="24"/>
        </w:rPr>
        <w:t>This fee is activated when new ownership of the Rights to Interment takes place.</w:t>
      </w:r>
    </w:p>
    <w:p w14:paraId="7DE50CEE" w14:textId="0888B150" w:rsidR="002C72FB" w:rsidRDefault="00F9612B" w:rsidP="00754BC5">
      <w:pPr>
        <w:pStyle w:val="ListParagraph"/>
        <w:numPr>
          <w:ilvl w:val="0"/>
          <w:numId w:val="14"/>
        </w:numPr>
        <w:spacing w:after="14" w:line="267" w:lineRule="auto"/>
        <w:ind w:right="34"/>
        <w:rPr>
          <w:sz w:val="24"/>
          <w:szCs w:val="24"/>
        </w:rPr>
      </w:pPr>
      <w:r>
        <w:rPr>
          <w:sz w:val="24"/>
          <w:szCs w:val="24"/>
        </w:rPr>
        <w:t>These fees may be charged using the current St. John’s Public Cemetery price list</w:t>
      </w:r>
      <w:r w:rsidR="00FB7089">
        <w:rPr>
          <w:sz w:val="24"/>
          <w:szCs w:val="24"/>
        </w:rPr>
        <w:t xml:space="preserve"> and the Bereavement Authority of Ontario </w:t>
      </w:r>
      <w:r w:rsidR="006A1324">
        <w:rPr>
          <w:sz w:val="24"/>
          <w:szCs w:val="24"/>
        </w:rPr>
        <w:t>authorized per centage contribution.</w:t>
      </w:r>
    </w:p>
    <w:p w14:paraId="695631B4" w14:textId="77777777" w:rsidR="00765039" w:rsidRDefault="00765039" w:rsidP="00765039">
      <w:pPr>
        <w:spacing w:after="14" w:line="267" w:lineRule="auto"/>
        <w:ind w:right="34"/>
        <w:rPr>
          <w:sz w:val="24"/>
          <w:szCs w:val="24"/>
        </w:rPr>
      </w:pPr>
    </w:p>
    <w:p w14:paraId="2208C806" w14:textId="77777777" w:rsidR="00765039" w:rsidRPr="00765039" w:rsidRDefault="00765039" w:rsidP="00765039">
      <w:pPr>
        <w:spacing w:after="14" w:line="267" w:lineRule="auto"/>
        <w:ind w:right="34"/>
        <w:rPr>
          <w:sz w:val="24"/>
          <w:szCs w:val="24"/>
        </w:rPr>
      </w:pPr>
    </w:p>
    <w:p w14:paraId="5C211DB9" w14:textId="536E8E50" w:rsidR="00F9767E" w:rsidRPr="00FF6662" w:rsidRDefault="003E00B1" w:rsidP="003E00B1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FF6662">
        <w:rPr>
          <w:b/>
          <w:bCs/>
          <w:sz w:val="28"/>
          <w:szCs w:val="28"/>
          <w:u w:val="single"/>
        </w:rPr>
        <w:t>Other Services</w:t>
      </w:r>
    </w:p>
    <w:p w14:paraId="7D7E24BC" w14:textId="77777777" w:rsidR="00F9767E" w:rsidRDefault="00091B88">
      <w:pPr>
        <w:spacing w:after="0"/>
      </w:pPr>
      <w:r>
        <w:t xml:space="preserve">  </w:t>
      </w:r>
    </w:p>
    <w:p w14:paraId="790B31B2" w14:textId="039400DA" w:rsidR="008C65FA" w:rsidRDefault="00777F8E" w:rsidP="008C65FA">
      <w:pPr>
        <w:pStyle w:val="ListParagraph"/>
        <w:numPr>
          <w:ilvl w:val="0"/>
          <w:numId w:val="15"/>
        </w:numPr>
        <w:spacing w:after="0"/>
      </w:pPr>
      <w:r>
        <w:t xml:space="preserve">Hearth Room </w:t>
      </w:r>
      <w:r w:rsidR="007711D4">
        <w:t xml:space="preserve">Rental – Contact Diane </w:t>
      </w:r>
      <w:r w:rsidR="00C1309E">
        <w:t xml:space="preserve">Netherway </w:t>
      </w:r>
      <w:r w:rsidR="00326CCD">
        <w:t>– stjohns</w:t>
      </w:r>
      <w:r w:rsidR="002D5D19">
        <w:t>jordan</w:t>
      </w:r>
      <w:r w:rsidR="00326CCD">
        <w:t>office@gmail.com</w:t>
      </w:r>
    </w:p>
    <w:p w14:paraId="7FBB1461" w14:textId="0CD7E9D0" w:rsidR="00E059EA" w:rsidRDefault="00E059EA" w:rsidP="00D4354E">
      <w:pPr>
        <w:pStyle w:val="ListParagraph"/>
        <w:numPr>
          <w:ilvl w:val="0"/>
          <w:numId w:val="15"/>
        </w:numPr>
        <w:spacing w:after="0"/>
      </w:pPr>
      <w:r>
        <w:t>Great Hall Rental -</w:t>
      </w:r>
      <w:r w:rsidR="00E2199E">
        <w:t xml:space="preserve">Contact Diane Netherway – </w:t>
      </w:r>
      <w:hyperlink r:id="rId8" w:history="1">
        <w:r w:rsidR="002D5D19" w:rsidRPr="00F47765">
          <w:rPr>
            <w:rStyle w:val="Hyperlink"/>
          </w:rPr>
          <w:t>stjohnsjordanoffice@gmail.com</w:t>
        </w:r>
      </w:hyperlink>
    </w:p>
    <w:p w14:paraId="3887FCAB" w14:textId="6F76165D" w:rsidR="009E1EC5" w:rsidRDefault="003002EA" w:rsidP="00D4354E">
      <w:pPr>
        <w:pStyle w:val="ListParagraph"/>
        <w:numPr>
          <w:ilvl w:val="0"/>
          <w:numId w:val="15"/>
        </w:numPr>
        <w:spacing w:after="0"/>
      </w:pPr>
      <w:r>
        <w:t>If you would like an Anglican S</w:t>
      </w:r>
      <w:r w:rsidR="00926C74">
        <w:t xml:space="preserve">ervice in the </w:t>
      </w:r>
      <w:r w:rsidR="00954C9D">
        <w:t>Historic</w:t>
      </w:r>
      <w:r w:rsidR="00926C74">
        <w:t xml:space="preserve"> </w:t>
      </w:r>
      <w:r w:rsidR="00954C9D">
        <w:t xml:space="preserve">Church </w:t>
      </w:r>
      <w:r w:rsidR="007F6F9F">
        <w:t>–</w:t>
      </w:r>
      <w:r w:rsidR="00EB334F">
        <w:t xml:space="preserve"> </w:t>
      </w:r>
      <w:r w:rsidR="007F6F9F">
        <w:t>Contact The Rect</w:t>
      </w:r>
      <w:r w:rsidR="0015437D">
        <w:t xml:space="preserve">or </w:t>
      </w:r>
      <w:r w:rsidR="009D1F6C">
        <w:t>–</w:t>
      </w:r>
      <w:r w:rsidR="0015437D">
        <w:t xml:space="preserve"> </w:t>
      </w:r>
      <w:hyperlink r:id="rId9" w:history="1">
        <w:r w:rsidR="006B2941" w:rsidRPr="00F47765">
          <w:rPr>
            <w:rStyle w:val="Hyperlink"/>
          </w:rPr>
          <w:t>stjohnsjordanrector@gmail.com</w:t>
        </w:r>
      </w:hyperlink>
    </w:p>
    <w:p w14:paraId="56AA8324" w14:textId="1ADD9B1C" w:rsidR="006B2941" w:rsidRDefault="00D5756B" w:rsidP="00D4354E">
      <w:pPr>
        <w:pStyle w:val="ListParagraph"/>
        <w:numPr>
          <w:ilvl w:val="0"/>
          <w:numId w:val="15"/>
        </w:numPr>
        <w:spacing w:after="0"/>
      </w:pPr>
      <w:r>
        <w:t xml:space="preserve">Pastoral Care </w:t>
      </w:r>
      <w:r w:rsidR="006072E4">
        <w:t>–</w:t>
      </w:r>
      <w:r>
        <w:t xml:space="preserve"> </w:t>
      </w:r>
      <w:r w:rsidR="006072E4">
        <w:t>Including coun</w:t>
      </w:r>
      <w:r w:rsidR="00E131A4">
        <w:t>s</w:t>
      </w:r>
      <w:r w:rsidR="006072E4">
        <w:t>el</w:t>
      </w:r>
      <w:r w:rsidR="00E131A4">
        <w:t>,</w:t>
      </w:r>
      <w:r w:rsidR="00890C49">
        <w:t xml:space="preserve"> graveside committal</w:t>
      </w:r>
      <w:r w:rsidR="006D54F4">
        <w:t xml:space="preserve"> and Church service.</w:t>
      </w:r>
    </w:p>
    <w:p w14:paraId="4BCE494D" w14:textId="164335DF" w:rsidR="006D54F4" w:rsidRDefault="00A41DB6" w:rsidP="00A41DB6">
      <w:pPr>
        <w:pStyle w:val="ListParagraph"/>
        <w:spacing w:after="0"/>
        <w:ind w:left="3600"/>
      </w:pPr>
      <w:r>
        <w:t xml:space="preserve">Contact Rev. Pam Guyatt </w:t>
      </w:r>
      <w:r w:rsidR="00A97540">
        <w:t>–</w:t>
      </w:r>
      <w:r>
        <w:t xml:space="preserve"> </w:t>
      </w:r>
      <w:hyperlink r:id="rId10" w:history="1">
        <w:r w:rsidR="00A97540" w:rsidRPr="00F47765">
          <w:rPr>
            <w:rStyle w:val="Hyperlink"/>
          </w:rPr>
          <w:t>stjohnsjordarector@gmail.com</w:t>
        </w:r>
      </w:hyperlink>
    </w:p>
    <w:p w14:paraId="24154080" w14:textId="77777777" w:rsidR="00A97540" w:rsidRDefault="00A97540" w:rsidP="00A41DB6">
      <w:pPr>
        <w:pStyle w:val="ListParagraph"/>
        <w:spacing w:after="0"/>
        <w:ind w:left="3600"/>
      </w:pPr>
    </w:p>
    <w:p w14:paraId="2DC2CBFF" w14:textId="77777777" w:rsidR="00A97540" w:rsidRDefault="00A97540" w:rsidP="00A41DB6">
      <w:pPr>
        <w:pStyle w:val="ListParagraph"/>
        <w:spacing w:after="0"/>
        <w:ind w:left="3600"/>
      </w:pPr>
    </w:p>
    <w:p w14:paraId="42300043" w14:textId="77777777" w:rsidR="00A97540" w:rsidRDefault="00A97540" w:rsidP="00A97540">
      <w:pPr>
        <w:pStyle w:val="ListParagraph"/>
        <w:spacing w:after="0"/>
        <w:ind w:left="3600"/>
        <w:jc w:val="both"/>
      </w:pPr>
    </w:p>
    <w:p w14:paraId="465E31DD" w14:textId="3CF0EC62" w:rsidR="000476BF" w:rsidRPr="00A47E86" w:rsidRDefault="00927F53" w:rsidP="00A47E86">
      <w:pPr>
        <w:spacing w:after="0"/>
        <w:jc w:val="center"/>
        <w:rPr>
          <w:b/>
          <w:bCs/>
        </w:rPr>
      </w:pPr>
      <w:r w:rsidRPr="00A47E86">
        <w:rPr>
          <w:b/>
          <w:bCs/>
        </w:rPr>
        <w:t>This Price List was reviewed and passed by the St. John’s Public Cemetery</w:t>
      </w:r>
      <w:r w:rsidR="00A47E86" w:rsidRPr="00A47E86">
        <w:rPr>
          <w:b/>
          <w:bCs/>
        </w:rPr>
        <w:t xml:space="preserve"> </w:t>
      </w:r>
      <w:r w:rsidR="00A45C59">
        <w:rPr>
          <w:b/>
          <w:bCs/>
        </w:rPr>
        <w:t xml:space="preserve">Board </w:t>
      </w:r>
      <w:r w:rsidR="00FD2C77">
        <w:rPr>
          <w:b/>
          <w:bCs/>
        </w:rPr>
        <w:t>on May 21,</w:t>
      </w:r>
      <w:r w:rsidR="00A47E86" w:rsidRPr="00A47E86">
        <w:rPr>
          <w:b/>
          <w:bCs/>
        </w:rPr>
        <w:t xml:space="preserve"> 202</w:t>
      </w:r>
      <w:r w:rsidR="00FD2C77">
        <w:rPr>
          <w:b/>
          <w:bCs/>
        </w:rPr>
        <w:t>5</w:t>
      </w:r>
      <w:r w:rsidR="00A47E86" w:rsidRPr="00A47E86">
        <w:rPr>
          <w:b/>
          <w:bCs/>
        </w:rPr>
        <w:t>.</w:t>
      </w:r>
    </w:p>
    <w:p w14:paraId="19316CA8" w14:textId="77777777" w:rsidR="00A47E86" w:rsidRDefault="00A47E86">
      <w:pPr>
        <w:spacing w:after="0"/>
      </w:pPr>
    </w:p>
    <w:p w14:paraId="73838CAB" w14:textId="77777777" w:rsidR="00A47E86" w:rsidRDefault="00A47E86">
      <w:pPr>
        <w:spacing w:after="0"/>
      </w:pPr>
    </w:p>
    <w:p w14:paraId="5C47D199" w14:textId="3B10822C" w:rsidR="00A751B0" w:rsidRDefault="006A10E3">
      <w:pPr>
        <w:spacing w:after="0"/>
      </w:pPr>
      <w:r>
        <w:t>Brian G. Cu</w:t>
      </w:r>
      <w:r w:rsidR="00605EAB">
        <w:t>lp</w:t>
      </w:r>
    </w:p>
    <w:p w14:paraId="74367F8F" w14:textId="30B64A29" w:rsidR="00A47E86" w:rsidRDefault="006A10E3">
      <w:pPr>
        <w:spacing w:after="0"/>
      </w:pPr>
      <w:r>
        <w:t>Superintendent,</w:t>
      </w:r>
    </w:p>
    <w:p w14:paraId="3842E0F3" w14:textId="218F25FB" w:rsidR="006A10E3" w:rsidRDefault="006A10E3">
      <w:pPr>
        <w:spacing w:after="0"/>
      </w:pPr>
      <w:r>
        <w:t>St. John’s Public Cemetery,</w:t>
      </w:r>
    </w:p>
    <w:p w14:paraId="17A33AD4" w14:textId="7F056731" w:rsidR="006A10E3" w:rsidRDefault="00A751B0">
      <w:pPr>
        <w:spacing w:after="0"/>
      </w:pPr>
      <w:r>
        <w:t>2878 St. John’s Drive,</w:t>
      </w:r>
    </w:p>
    <w:p w14:paraId="2FE33E92" w14:textId="62654A82" w:rsidR="00A751B0" w:rsidRDefault="00A751B0">
      <w:pPr>
        <w:spacing w:after="0"/>
      </w:pPr>
      <w:r>
        <w:t>JORDAN, Ontario.</w:t>
      </w:r>
    </w:p>
    <w:p w14:paraId="54A22EAF" w14:textId="420C0695" w:rsidR="00A751B0" w:rsidRDefault="00A751B0">
      <w:pPr>
        <w:spacing w:after="0"/>
      </w:pPr>
      <w:r>
        <w:t xml:space="preserve">L0R </w:t>
      </w:r>
      <w:r w:rsidR="00E50FAF">
        <w:t>1S0</w:t>
      </w:r>
    </w:p>
    <w:p w14:paraId="79B80AC6" w14:textId="77777777" w:rsidR="00D36BF2" w:rsidRDefault="00D36BF2">
      <w:pPr>
        <w:spacing w:after="0"/>
      </w:pPr>
    </w:p>
    <w:p w14:paraId="32338BC2" w14:textId="4F0017E1" w:rsidR="00D36BF2" w:rsidRDefault="00D36BF2">
      <w:pPr>
        <w:spacing w:after="0"/>
      </w:pPr>
      <w:r>
        <w:t>905-562-5945</w:t>
      </w:r>
    </w:p>
    <w:p w14:paraId="2544BF94" w14:textId="64A8DB43" w:rsidR="00D36BF2" w:rsidRDefault="00D36BF2">
      <w:pPr>
        <w:spacing w:after="0"/>
      </w:pPr>
      <w:r>
        <w:t>905-641-5945 © Preferred</w:t>
      </w:r>
    </w:p>
    <w:p w14:paraId="08F4C1AA" w14:textId="77777777" w:rsidR="00A751B0" w:rsidRDefault="00A751B0">
      <w:pPr>
        <w:spacing w:after="0"/>
      </w:pPr>
    </w:p>
    <w:sectPr w:rsidR="00A751B0" w:rsidSect="008E50D7">
      <w:footerReference w:type="even" r:id="rId11"/>
      <w:footerReference w:type="default" r:id="rId12"/>
      <w:footerReference w:type="first" r:id="rId13"/>
      <w:pgSz w:w="12240" w:h="15840"/>
      <w:pgMar w:top="770" w:right="1428" w:bottom="1309" w:left="1416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39715" w14:textId="77777777" w:rsidR="00B71959" w:rsidRDefault="00B71959">
      <w:pPr>
        <w:spacing w:after="0" w:line="240" w:lineRule="auto"/>
      </w:pPr>
      <w:r>
        <w:separator/>
      </w:r>
    </w:p>
  </w:endnote>
  <w:endnote w:type="continuationSeparator" w:id="0">
    <w:p w14:paraId="657B2694" w14:textId="77777777" w:rsidR="00B71959" w:rsidRDefault="00B7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D0E06" w14:textId="77777777" w:rsidR="00F9767E" w:rsidRDefault="00091B88">
    <w:pPr>
      <w:spacing w:after="0"/>
      <w:ind w:right="47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DE446F5" wp14:editId="7982FAA5">
              <wp:simplePos x="0" y="0"/>
              <wp:positionH relativeFrom="page">
                <wp:posOffset>881177</wp:posOffset>
              </wp:positionH>
              <wp:positionV relativeFrom="page">
                <wp:posOffset>9250680</wp:posOffset>
              </wp:positionV>
              <wp:extent cx="6010021" cy="6096"/>
              <wp:effectExtent l="0" t="0" r="0" b="0"/>
              <wp:wrapSquare wrapText="bothSides"/>
              <wp:docPr id="4889" name="Group 48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0021" cy="6096"/>
                        <a:chOff x="0" y="0"/>
                        <a:chExt cx="6010021" cy="6096"/>
                      </a:xfrm>
                    </wpg:grpSpPr>
                    <wps:wsp>
                      <wps:cNvPr id="5060" name="Shape 5060"/>
                      <wps:cNvSpPr/>
                      <wps:spPr>
                        <a:xfrm>
                          <a:off x="0" y="0"/>
                          <a:ext cx="60100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021" h="9144">
                              <a:moveTo>
                                <a:pt x="0" y="0"/>
                              </a:moveTo>
                              <a:lnTo>
                                <a:pt x="6010021" y="0"/>
                              </a:lnTo>
                              <a:lnTo>
                                <a:pt x="60100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E29C23" id="Group 4889" o:spid="_x0000_s1026" style="position:absolute;margin-left:69.4pt;margin-top:728.4pt;width:473.25pt;height:.5pt;z-index:251657216;mso-position-horizontal-relative:page;mso-position-vertical-relative:page" coordsize="601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">
              <v:shape id="Shape 5060" o:spid="_x0000_s1027" style="position:absolute;width:60100;height:91;visibility:visible;mso-wrap-style:square;v-text-anchor:top" coordsize="60100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" path="m,l6010021,r,9144l,9144,,e" fillcolor="#d9d9d9" stroked="f" strokeweight="0">
                <v:stroke miterlimit="83231f" joinstyle="miter"/>
                <v:path arrowok="t" textboxrect="0,0,6010021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| </w:t>
    </w:r>
    <w:r>
      <w:rPr>
        <w:color w:val="7F7F7F"/>
      </w:rPr>
      <w:t>P a g e</w:t>
    </w:r>
    <w:r>
      <w:t xml:space="preserve"> </w:t>
    </w:r>
  </w:p>
  <w:p w14:paraId="552FDB6A" w14:textId="77777777" w:rsidR="00F9767E" w:rsidRDefault="00091B8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E0FED" w14:textId="77777777" w:rsidR="00F9767E" w:rsidRDefault="00091B88">
    <w:pPr>
      <w:spacing w:after="0"/>
      <w:ind w:right="47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D67D62" wp14:editId="2F94F2BE">
              <wp:simplePos x="0" y="0"/>
              <wp:positionH relativeFrom="page">
                <wp:posOffset>881177</wp:posOffset>
              </wp:positionH>
              <wp:positionV relativeFrom="page">
                <wp:posOffset>9250680</wp:posOffset>
              </wp:positionV>
              <wp:extent cx="6010021" cy="6096"/>
              <wp:effectExtent l="0" t="0" r="0" b="0"/>
              <wp:wrapSquare wrapText="bothSides"/>
              <wp:docPr id="4874" name="Group 48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0021" cy="6096"/>
                        <a:chOff x="0" y="0"/>
                        <a:chExt cx="6010021" cy="6096"/>
                      </a:xfrm>
                    </wpg:grpSpPr>
                    <wps:wsp>
                      <wps:cNvPr id="5058" name="Shape 5058"/>
                      <wps:cNvSpPr/>
                      <wps:spPr>
                        <a:xfrm>
                          <a:off x="0" y="0"/>
                          <a:ext cx="60100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021" h="9144">
                              <a:moveTo>
                                <a:pt x="0" y="0"/>
                              </a:moveTo>
                              <a:lnTo>
                                <a:pt x="6010021" y="0"/>
                              </a:lnTo>
                              <a:lnTo>
                                <a:pt x="60100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F4307D" id="Group 4874" o:spid="_x0000_s1026" style="position:absolute;margin-left:69.4pt;margin-top:728.4pt;width:473.25pt;height:.5pt;z-index:251661312;mso-position-horizontal-relative:page;mso-position-vertical-relative:page" coordsize="601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">
              <v:shape id="Shape 5058" o:spid="_x0000_s1027" style="position:absolute;width:60100;height:91;visibility:visible;mso-wrap-style:square;v-text-anchor:top" coordsize="60100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" path="m,l6010021,r,9144l,9144,,e" fillcolor="#d9d9d9" stroked="f" strokeweight="0">
                <v:stroke miterlimit="83231f" joinstyle="miter"/>
                <v:path arrowok="t" textboxrect="0,0,6010021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| </w:t>
    </w:r>
    <w:r>
      <w:rPr>
        <w:color w:val="7F7F7F"/>
      </w:rPr>
      <w:t>P a g e</w:t>
    </w:r>
    <w:r>
      <w:t xml:space="preserve"> </w:t>
    </w:r>
  </w:p>
  <w:p w14:paraId="6EE5E04B" w14:textId="77777777" w:rsidR="00F9767E" w:rsidRDefault="00091B88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994F8" w14:textId="77777777" w:rsidR="00F9767E" w:rsidRDefault="00F976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D9763" w14:textId="77777777" w:rsidR="00B71959" w:rsidRDefault="00B71959">
      <w:pPr>
        <w:spacing w:after="0" w:line="240" w:lineRule="auto"/>
      </w:pPr>
      <w:r>
        <w:separator/>
      </w:r>
    </w:p>
  </w:footnote>
  <w:footnote w:type="continuationSeparator" w:id="0">
    <w:p w14:paraId="35E5593C" w14:textId="77777777" w:rsidR="00B71959" w:rsidRDefault="00B71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2853"/>
    <w:multiLevelType w:val="hybridMultilevel"/>
    <w:tmpl w:val="5192D7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F3CA1"/>
    <w:multiLevelType w:val="hybridMultilevel"/>
    <w:tmpl w:val="41362048"/>
    <w:lvl w:ilvl="0" w:tplc="10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DB14AB4"/>
    <w:multiLevelType w:val="hybridMultilevel"/>
    <w:tmpl w:val="622830F0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C1606D8"/>
    <w:multiLevelType w:val="hybridMultilevel"/>
    <w:tmpl w:val="7B76E9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275EE"/>
    <w:multiLevelType w:val="hybridMultilevel"/>
    <w:tmpl w:val="D92C21EA"/>
    <w:lvl w:ilvl="0" w:tplc="10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3185656B"/>
    <w:multiLevelType w:val="hybridMultilevel"/>
    <w:tmpl w:val="F26223CA"/>
    <w:lvl w:ilvl="0" w:tplc="4DB23AC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6C52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321E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6C02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C59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04C6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1246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F0A9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EA2C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783377"/>
    <w:multiLevelType w:val="hybridMultilevel"/>
    <w:tmpl w:val="1E0404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825C2"/>
    <w:multiLevelType w:val="hybridMultilevel"/>
    <w:tmpl w:val="8BCE0148"/>
    <w:lvl w:ilvl="0" w:tplc="79AAE3A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9EFC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A28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FAED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FE5F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896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EE01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7806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2672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84187C"/>
    <w:multiLevelType w:val="hybridMultilevel"/>
    <w:tmpl w:val="6B7C00B0"/>
    <w:lvl w:ilvl="0" w:tplc="10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50CD0FA1"/>
    <w:multiLevelType w:val="hybridMultilevel"/>
    <w:tmpl w:val="25582E6C"/>
    <w:lvl w:ilvl="0" w:tplc="10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5A0F45AB"/>
    <w:multiLevelType w:val="hybridMultilevel"/>
    <w:tmpl w:val="E94EE96A"/>
    <w:lvl w:ilvl="0" w:tplc="3164569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472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03B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6672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B401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4AA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6471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9C7B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C83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EE64C0"/>
    <w:multiLevelType w:val="hybridMultilevel"/>
    <w:tmpl w:val="BD04EA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C0A89"/>
    <w:multiLevelType w:val="hybridMultilevel"/>
    <w:tmpl w:val="C2FA6A14"/>
    <w:lvl w:ilvl="0" w:tplc="F2A066D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8AB9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E299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2C7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5011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464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7060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C290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2C4D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6778B0"/>
    <w:multiLevelType w:val="hybridMultilevel"/>
    <w:tmpl w:val="B7E2FE46"/>
    <w:lvl w:ilvl="0" w:tplc="8D4877A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278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E71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BC63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8254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AB4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0ECB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14D5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761B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8B5F78"/>
    <w:multiLevelType w:val="hybridMultilevel"/>
    <w:tmpl w:val="6B1460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225929">
    <w:abstractNumId w:val="13"/>
  </w:num>
  <w:num w:numId="2" w16cid:durableId="605112704">
    <w:abstractNumId w:val="10"/>
  </w:num>
  <w:num w:numId="3" w16cid:durableId="808549520">
    <w:abstractNumId w:val="5"/>
  </w:num>
  <w:num w:numId="4" w16cid:durableId="295837921">
    <w:abstractNumId w:val="7"/>
  </w:num>
  <w:num w:numId="5" w16cid:durableId="726758752">
    <w:abstractNumId w:val="12"/>
  </w:num>
  <w:num w:numId="6" w16cid:durableId="363017644">
    <w:abstractNumId w:val="6"/>
  </w:num>
  <w:num w:numId="7" w16cid:durableId="2022314958">
    <w:abstractNumId w:val="0"/>
  </w:num>
  <w:num w:numId="8" w16cid:durableId="289635473">
    <w:abstractNumId w:val="2"/>
  </w:num>
  <w:num w:numId="9" w16cid:durableId="1618875750">
    <w:abstractNumId w:val="4"/>
  </w:num>
  <w:num w:numId="10" w16cid:durableId="605305368">
    <w:abstractNumId w:val="14"/>
  </w:num>
  <w:num w:numId="11" w16cid:durableId="444078430">
    <w:abstractNumId w:val="9"/>
  </w:num>
  <w:num w:numId="12" w16cid:durableId="808476826">
    <w:abstractNumId w:val="8"/>
  </w:num>
  <w:num w:numId="13" w16cid:durableId="336035171">
    <w:abstractNumId w:val="1"/>
  </w:num>
  <w:num w:numId="14" w16cid:durableId="1372611784">
    <w:abstractNumId w:val="3"/>
  </w:num>
  <w:num w:numId="15" w16cid:durableId="19331248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7E"/>
    <w:rsid w:val="000008B4"/>
    <w:rsid w:val="000255E5"/>
    <w:rsid w:val="0004194B"/>
    <w:rsid w:val="00041C4D"/>
    <w:rsid w:val="00044D72"/>
    <w:rsid w:val="000476BF"/>
    <w:rsid w:val="00051DF0"/>
    <w:rsid w:val="00073845"/>
    <w:rsid w:val="00091B88"/>
    <w:rsid w:val="00097398"/>
    <w:rsid w:val="000D01FE"/>
    <w:rsid w:val="000D10A7"/>
    <w:rsid w:val="000D54D6"/>
    <w:rsid w:val="000E1FEE"/>
    <w:rsid w:val="000F5EE0"/>
    <w:rsid w:val="001054FE"/>
    <w:rsid w:val="00135C58"/>
    <w:rsid w:val="0014148E"/>
    <w:rsid w:val="001477A2"/>
    <w:rsid w:val="00151BAF"/>
    <w:rsid w:val="0015437D"/>
    <w:rsid w:val="00157442"/>
    <w:rsid w:val="00181926"/>
    <w:rsid w:val="00184C0B"/>
    <w:rsid w:val="001A4306"/>
    <w:rsid w:val="001D36EB"/>
    <w:rsid w:val="001E1D95"/>
    <w:rsid w:val="002262E0"/>
    <w:rsid w:val="002C72FB"/>
    <w:rsid w:val="002D5D19"/>
    <w:rsid w:val="003002EA"/>
    <w:rsid w:val="00321AD0"/>
    <w:rsid w:val="00326CCD"/>
    <w:rsid w:val="00381C18"/>
    <w:rsid w:val="003845C7"/>
    <w:rsid w:val="003C63B8"/>
    <w:rsid w:val="003E00B1"/>
    <w:rsid w:val="003E602E"/>
    <w:rsid w:val="00416E19"/>
    <w:rsid w:val="004377BC"/>
    <w:rsid w:val="0045077C"/>
    <w:rsid w:val="004A1217"/>
    <w:rsid w:val="004C39EC"/>
    <w:rsid w:val="004C6E86"/>
    <w:rsid w:val="005469D3"/>
    <w:rsid w:val="005973E7"/>
    <w:rsid w:val="005A01E4"/>
    <w:rsid w:val="005A473F"/>
    <w:rsid w:val="005A5B9E"/>
    <w:rsid w:val="005B11FB"/>
    <w:rsid w:val="005B7931"/>
    <w:rsid w:val="00604598"/>
    <w:rsid w:val="00605EAB"/>
    <w:rsid w:val="006072E4"/>
    <w:rsid w:val="0063777B"/>
    <w:rsid w:val="00673A5D"/>
    <w:rsid w:val="00697E29"/>
    <w:rsid w:val="006A10E3"/>
    <w:rsid w:val="006A1324"/>
    <w:rsid w:val="006B2941"/>
    <w:rsid w:val="006D54F4"/>
    <w:rsid w:val="006D6D02"/>
    <w:rsid w:val="006F0617"/>
    <w:rsid w:val="00731963"/>
    <w:rsid w:val="00742F4C"/>
    <w:rsid w:val="00754BC5"/>
    <w:rsid w:val="0076310E"/>
    <w:rsid w:val="00765039"/>
    <w:rsid w:val="007711D4"/>
    <w:rsid w:val="00777F8E"/>
    <w:rsid w:val="007B1053"/>
    <w:rsid w:val="007B48C7"/>
    <w:rsid w:val="007F40E0"/>
    <w:rsid w:val="007F56E8"/>
    <w:rsid w:val="007F5C6B"/>
    <w:rsid w:val="007F6F9F"/>
    <w:rsid w:val="008122D2"/>
    <w:rsid w:val="0082672E"/>
    <w:rsid w:val="0088222B"/>
    <w:rsid w:val="00890C49"/>
    <w:rsid w:val="008C65FA"/>
    <w:rsid w:val="008E50D7"/>
    <w:rsid w:val="00926C74"/>
    <w:rsid w:val="00927F53"/>
    <w:rsid w:val="00944A4A"/>
    <w:rsid w:val="0094503F"/>
    <w:rsid w:val="00954C9D"/>
    <w:rsid w:val="0097238A"/>
    <w:rsid w:val="009A30BF"/>
    <w:rsid w:val="009B0668"/>
    <w:rsid w:val="009B6431"/>
    <w:rsid w:val="009C4F66"/>
    <w:rsid w:val="009D1F6C"/>
    <w:rsid w:val="009D7588"/>
    <w:rsid w:val="009E1EC5"/>
    <w:rsid w:val="009F16CC"/>
    <w:rsid w:val="00A04DB3"/>
    <w:rsid w:val="00A20B63"/>
    <w:rsid w:val="00A41DB6"/>
    <w:rsid w:val="00A44C3D"/>
    <w:rsid w:val="00A45C59"/>
    <w:rsid w:val="00A47E86"/>
    <w:rsid w:val="00A531C2"/>
    <w:rsid w:val="00A54E72"/>
    <w:rsid w:val="00A751B0"/>
    <w:rsid w:val="00A779E9"/>
    <w:rsid w:val="00A81EBB"/>
    <w:rsid w:val="00A9212D"/>
    <w:rsid w:val="00A956F1"/>
    <w:rsid w:val="00A97540"/>
    <w:rsid w:val="00AA7575"/>
    <w:rsid w:val="00AB0DF8"/>
    <w:rsid w:val="00AD2DBE"/>
    <w:rsid w:val="00AE6EC6"/>
    <w:rsid w:val="00AF080C"/>
    <w:rsid w:val="00AF3BC7"/>
    <w:rsid w:val="00B01FF5"/>
    <w:rsid w:val="00B13456"/>
    <w:rsid w:val="00B71959"/>
    <w:rsid w:val="00B772D4"/>
    <w:rsid w:val="00B86AC8"/>
    <w:rsid w:val="00B932B6"/>
    <w:rsid w:val="00BB3576"/>
    <w:rsid w:val="00BB6548"/>
    <w:rsid w:val="00BB76F2"/>
    <w:rsid w:val="00BC2411"/>
    <w:rsid w:val="00C1309E"/>
    <w:rsid w:val="00C55F30"/>
    <w:rsid w:val="00C81516"/>
    <w:rsid w:val="00C97FF5"/>
    <w:rsid w:val="00CF784F"/>
    <w:rsid w:val="00D36BF2"/>
    <w:rsid w:val="00D4354E"/>
    <w:rsid w:val="00D5756B"/>
    <w:rsid w:val="00DB588C"/>
    <w:rsid w:val="00DE22C7"/>
    <w:rsid w:val="00DE2B35"/>
    <w:rsid w:val="00DF0E76"/>
    <w:rsid w:val="00E059EA"/>
    <w:rsid w:val="00E131A4"/>
    <w:rsid w:val="00E13AB0"/>
    <w:rsid w:val="00E2199E"/>
    <w:rsid w:val="00E30A37"/>
    <w:rsid w:val="00E50D28"/>
    <w:rsid w:val="00E50FAF"/>
    <w:rsid w:val="00EB334F"/>
    <w:rsid w:val="00EF3DCA"/>
    <w:rsid w:val="00F552E0"/>
    <w:rsid w:val="00F813E2"/>
    <w:rsid w:val="00F9612B"/>
    <w:rsid w:val="00F9767E"/>
    <w:rsid w:val="00FB7089"/>
    <w:rsid w:val="00FC23EC"/>
    <w:rsid w:val="00FD203A"/>
    <w:rsid w:val="00FD2C77"/>
    <w:rsid w:val="00FF13BD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FC28"/>
  <w15:docId w15:val="{D2BB52B4-91EC-45A5-A60D-49FAD6FC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4"/>
      <w:ind w:left="13" w:hanging="10"/>
      <w:jc w:val="center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ListParagraph">
    <w:name w:val="List Paragraph"/>
    <w:basedOn w:val="Normal"/>
    <w:uiPriority w:val="34"/>
    <w:qFormat/>
    <w:rsid w:val="00BB76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E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johnsjordanoffice@gmail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tjohnsjordarecto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johnsjordanrector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Jill Harris</cp:lastModifiedBy>
  <cp:revision>2</cp:revision>
  <cp:lastPrinted>2025-05-31T18:23:00Z</cp:lastPrinted>
  <dcterms:created xsi:type="dcterms:W3CDTF">2025-07-08T18:13:00Z</dcterms:created>
  <dcterms:modified xsi:type="dcterms:W3CDTF">2025-07-08T18:13:00Z</dcterms:modified>
</cp:coreProperties>
</file>